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2" w:type="pct"/>
        <w:tblLook w:val="04A0" w:firstRow="1" w:lastRow="0" w:firstColumn="1" w:lastColumn="0" w:noHBand="0" w:noVBand="1"/>
      </w:tblPr>
      <w:tblGrid>
        <w:gridCol w:w="3794"/>
        <w:gridCol w:w="5758"/>
      </w:tblGrid>
      <w:tr w:rsidR="00F907CC" w:rsidRPr="008D6A09" w14:paraId="663B9801" w14:textId="77777777" w:rsidTr="00F907CC">
        <w:trPr>
          <w:trHeight w:val="900"/>
        </w:trPr>
        <w:tc>
          <w:tcPr>
            <w:tcW w:w="1986" w:type="pct"/>
          </w:tcPr>
          <w:p w14:paraId="2EF6041C" w14:textId="0E73DE4D" w:rsidR="00F907CC" w:rsidRDefault="00F907CC" w:rsidP="00BA6950">
            <w:pPr>
              <w:jc w:val="center"/>
              <w:rPr>
                <w:bCs/>
                <w:color w:val="000000"/>
                <w:sz w:val="26"/>
                <w:szCs w:val="26"/>
              </w:rPr>
            </w:pPr>
            <w:r w:rsidRPr="00F907CC">
              <w:rPr>
                <w:bCs/>
                <w:color w:val="000000"/>
                <w:sz w:val="26"/>
                <w:szCs w:val="26"/>
              </w:rPr>
              <w:t>UBND TỈNH QUẢNG NGÃI</w:t>
            </w:r>
          </w:p>
          <w:p w14:paraId="0040E973" w14:textId="14E36DE8" w:rsidR="00F907CC" w:rsidRPr="00F907CC" w:rsidRDefault="00F907CC" w:rsidP="00BA6950">
            <w:pPr>
              <w:jc w:val="center"/>
              <w:rPr>
                <w:b/>
                <w:color w:val="000000"/>
                <w:sz w:val="26"/>
                <w:szCs w:val="26"/>
              </w:rPr>
            </w:pPr>
            <w:r w:rsidRPr="00F907CC">
              <w:rPr>
                <w:b/>
                <w:color w:val="000000"/>
                <w:sz w:val="26"/>
                <w:szCs w:val="26"/>
              </w:rPr>
              <w:t>SỞ GIÁO DỤC VÀ ĐÀO TẠO</w:t>
            </w:r>
          </w:p>
          <w:p w14:paraId="2F087094" w14:textId="77777777" w:rsidR="00F907CC" w:rsidRPr="008D6A09" w:rsidRDefault="00F907CC" w:rsidP="00BA6950">
            <w:pPr>
              <w:jc w:val="center"/>
              <w:rPr>
                <w:color w:val="000000"/>
                <w:sz w:val="26"/>
                <w:szCs w:val="26"/>
              </w:rPr>
            </w:pPr>
            <w:r w:rsidRPr="008D6A09">
              <w:rPr>
                <w:noProof/>
                <w:color w:val="000000"/>
                <w:sz w:val="26"/>
                <w:szCs w:val="26"/>
              </w:rPr>
              <mc:AlternateContent>
                <mc:Choice Requires="wps">
                  <w:drawing>
                    <wp:anchor distT="0" distB="0" distL="114300" distR="114300" simplePos="0" relativeHeight="251659264" behindDoc="0" locked="0" layoutInCell="1" allowOverlap="1" wp14:anchorId="3E8A28E7" wp14:editId="4773207A">
                      <wp:simplePos x="0" y="0"/>
                      <wp:positionH relativeFrom="column">
                        <wp:posOffset>666750</wp:posOffset>
                      </wp:positionH>
                      <wp:positionV relativeFrom="paragraph">
                        <wp:posOffset>31887</wp:posOffset>
                      </wp:positionV>
                      <wp:extent cx="809625"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62FF8" id="Straight Connector 4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5pt" to="11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"/>
                  </w:pict>
                </mc:Fallback>
              </mc:AlternateContent>
            </w:r>
            <w:r w:rsidRPr="008D6A09">
              <w:rPr>
                <w:b/>
                <w:color w:val="000000"/>
                <w:sz w:val="26"/>
                <w:szCs w:val="26"/>
              </w:rPr>
              <w:t xml:space="preserve"> </w:t>
            </w:r>
          </w:p>
        </w:tc>
        <w:tc>
          <w:tcPr>
            <w:tcW w:w="3014" w:type="pct"/>
          </w:tcPr>
          <w:p w14:paraId="5E9710C0" w14:textId="77777777" w:rsidR="00F907CC" w:rsidRPr="008D6A09" w:rsidRDefault="00F907CC" w:rsidP="008D6A09">
            <w:pPr>
              <w:jc w:val="center"/>
              <w:rPr>
                <w:b/>
                <w:color w:val="000000"/>
                <w:sz w:val="26"/>
                <w:szCs w:val="26"/>
              </w:rPr>
            </w:pPr>
            <w:r w:rsidRPr="008D6A09">
              <w:rPr>
                <w:b/>
                <w:color w:val="000000"/>
                <w:sz w:val="26"/>
                <w:szCs w:val="26"/>
              </w:rPr>
              <w:t>CỘNG HÒA XÃ HỘI CHỦ NGHĨA VIỆT NAM</w:t>
            </w:r>
          </w:p>
          <w:p w14:paraId="646A89F6" w14:textId="77777777" w:rsidR="00F907CC" w:rsidRPr="0071397C" w:rsidRDefault="00F907CC" w:rsidP="008D6A09">
            <w:pPr>
              <w:jc w:val="center"/>
              <w:rPr>
                <w:b/>
                <w:color w:val="000000"/>
              </w:rPr>
            </w:pPr>
            <w:r w:rsidRPr="0071397C">
              <w:rPr>
                <w:b/>
                <w:noProof/>
                <w:color w:val="000000"/>
              </w:rPr>
              <mc:AlternateContent>
                <mc:Choice Requires="wps">
                  <w:drawing>
                    <wp:anchor distT="0" distB="0" distL="114300" distR="114300" simplePos="0" relativeHeight="251667456" behindDoc="0" locked="0" layoutInCell="1" allowOverlap="1" wp14:anchorId="78728E63" wp14:editId="5DCD6C51">
                      <wp:simplePos x="0" y="0"/>
                      <wp:positionH relativeFrom="column">
                        <wp:posOffset>701040</wp:posOffset>
                      </wp:positionH>
                      <wp:positionV relativeFrom="paragraph">
                        <wp:posOffset>222250</wp:posOffset>
                      </wp:positionV>
                      <wp:extent cx="2200275" cy="8890"/>
                      <wp:effectExtent l="0" t="0" r="28575" b="2921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27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D0313" id="Straight Connector 4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7.5pt" to="228.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"/>
                  </w:pict>
                </mc:Fallback>
              </mc:AlternateContent>
            </w:r>
            <w:r w:rsidRPr="0071397C">
              <w:rPr>
                <w:b/>
                <w:color w:val="000000"/>
              </w:rPr>
              <w:t>Độc lập - Tự do - Hạnh phúc</w:t>
            </w:r>
          </w:p>
        </w:tc>
      </w:tr>
      <w:tr w:rsidR="00F907CC" w:rsidRPr="008D6A09" w14:paraId="3A1626DE" w14:textId="77777777" w:rsidTr="00F907CC">
        <w:tc>
          <w:tcPr>
            <w:tcW w:w="1986" w:type="pct"/>
          </w:tcPr>
          <w:p w14:paraId="17433EF3" w14:textId="7C47C4CE" w:rsidR="00F907CC" w:rsidRPr="008F5EFE" w:rsidRDefault="00F907CC" w:rsidP="00051872">
            <w:pPr>
              <w:jc w:val="center"/>
              <w:rPr>
                <w:color w:val="000000"/>
              </w:rPr>
            </w:pPr>
            <w:r w:rsidRPr="008F5EFE">
              <w:rPr>
                <w:color w:val="000000"/>
              </w:rPr>
              <w:t xml:space="preserve"> Số </w:t>
            </w:r>
            <w:r w:rsidRPr="008F5EFE">
              <w:rPr>
                <w:color w:val="FF0000"/>
              </w:rPr>
              <w:t xml:space="preserve">        </w:t>
            </w:r>
            <w:r w:rsidRPr="008F5EFE">
              <w:rPr>
                <w:color w:val="000000"/>
              </w:rPr>
              <w:t>/</w:t>
            </w:r>
            <w:r>
              <w:rPr>
                <w:color w:val="000000"/>
              </w:rPr>
              <w:t>TB</w:t>
            </w:r>
            <w:r w:rsidRPr="008F5EFE">
              <w:rPr>
                <w:color w:val="000000"/>
              </w:rPr>
              <w:t>-</w:t>
            </w:r>
            <w:r>
              <w:rPr>
                <w:color w:val="000000"/>
              </w:rPr>
              <w:t>SGDĐT</w:t>
            </w:r>
          </w:p>
        </w:tc>
        <w:tc>
          <w:tcPr>
            <w:tcW w:w="3014" w:type="pct"/>
          </w:tcPr>
          <w:p w14:paraId="71A74BDC" w14:textId="3B13C418" w:rsidR="00F907CC" w:rsidRPr="008F5EFE" w:rsidRDefault="00F907CC" w:rsidP="0071397C">
            <w:pPr>
              <w:jc w:val="center"/>
              <w:rPr>
                <w:i/>
                <w:color w:val="000000"/>
              </w:rPr>
            </w:pPr>
            <w:r>
              <w:rPr>
                <w:i/>
                <w:color w:val="000000"/>
                <w:sz w:val="26"/>
                <w:szCs w:val="26"/>
              </w:rPr>
              <w:t xml:space="preserve">             </w:t>
            </w:r>
            <w:r w:rsidRPr="008F5EFE">
              <w:rPr>
                <w:i/>
                <w:color w:val="000000"/>
              </w:rPr>
              <w:t>Quảng Ngãi, ngày      tháng 1</w:t>
            </w:r>
            <w:r>
              <w:rPr>
                <w:i/>
                <w:color w:val="000000"/>
              </w:rPr>
              <w:t>2</w:t>
            </w:r>
            <w:r w:rsidRPr="008F5EFE">
              <w:rPr>
                <w:i/>
                <w:color w:val="000000"/>
              </w:rPr>
              <w:t xml:space="preserve"> năm 2025</w:t>
            </w:r>
          </w:p>
        </w:tc>
      </w:tr>
    </w:tbl>
    <w:p w14:paraId="7EDDD482" w14:textId="18B5E1EC" w:rsidR="008D6A09" w:rsidRPr="008D6A09" w:rsidRDefault="008D6A09" w:rsidP="00450939">
      <w:pPr>
        <w:jc w:val="center"/>
        <w:rPr>
          <w:b/>
          <w:sz w:val="22"/>
        </w:rPr>
      </w:pPr>
    </w:p>
    <w:p w14:paraId="22688622" w14:textId="77777777" w:rsidR="008F5EFE" w:rsidRDefault="008F5EFE" w:rsidP="00450939">
      <w:pPr>
        <w:jc w:val="center"/>
        <w:rPr>
          <w:b/>
        </w:rPr>
      </w:pPr>
    </w:p>
    <w:p w14:paraId="1F2E7278" w14:textId="59171266" w:rsidR="00450939" w:rsidRDefault="001856C0" w:rsidP="00450939">
      <w:pPr>
        <w:jc w:val="center"/>
        <w:rPr>
          <w:b/>
        </w:rPr>
      </w:pPr>
      <w:r>
        <w:rPr>
          <w:b/>
        </w:rPr>
        <w:t>THÔNG BÁO</w:t>
      </w:r>
    </w:p>
    <w:p w14:paraId="53A4B552" w14:textId="2C84B396" w:rsidR="001856C0" w:rsidRDefault="001856C0" w:rsidP="001856C0">
      <w:pPr>
        <w:pStyle w:val="Heading1"/>
        <w:jc w:val="center"/>
        <w:rPr>
          <w:rFonts w:ascii="Times New Roman" w:hAnsi="Times New Roman"/>
          <w:color w:val="auto"/>
          <w:sz w:val="28"/>
          <w:szCs w:val="28"/>
        </w:rPr>
      </w:pPr>
      <w:r>
        <w:rPr>
          <w:rFonts w:ascii="Times New Roman" w:hAnsi="Times New Roman"/>
          <w:color w:val="auto"/>
          <w:sz w:val="28"/>
          <w:szCs w:val="28"/>
        </w:rPr>
        <w:t xml:space="preserve">Kế hoạch </w:t>
      </w:r>
      <w:r w:rsidR="00634AA8">
        <w:rPr>
          <w:rFonts w:ascii="Times New Roman" w:hAnsi="Times New Roman"/>
          <w:color w:val="auto"/>
          <w:sz w:val="28"/>
          <w:szCs w:val="28"/>
        </w:rPr>
        <w:t>t</w:t>
      </w:r>
      <w:r w:rsidRPr="001856C0">
        <w:rPr>
          <w:rFonts w:ascii="Times New Roman" w:hAnsi="Times New Roman"/>
          <w:color w:val="auto"/>
          <w:sz w:val="28"/>
          <w:szCs w:val="28"/>
        </w:rPr>
        <w:t xml:space="preserve">uyển sinh vào đại học, cao đẳng ngành Giáo dục Mầm non </w:t>
      </w:r>
    </w:p>
    <w:p w14:paraId="22DC7F5D" w14:textId="3580AEC9" w:rsidR="001856C0" w:rsidRDefault="00634AA8" w:rsidP="001856C0">
      <w:pPr>
        <w:pStyle w:val="Heading1"/>
        <w:jc w:val="center"/>
        <w:rPr>
          <w:rFonts w:ascii="Times New Roman" w:hAnsi="Times New Roman"/>
          <w:color w:val="auto"/>
          <w:sz w:val="28"/>
          <w:szCs w:val="28"/>
        </w:rPr>
      </w:pPr>
      <w:r>
        <w:rPr>
          <w:rFonts w:ascii="Times New Roman" w:hAnsi="Times New Roman"/>
          <w:color w:val="auto"/>
          <w:sz w:val="28"/>
          <w:szCs w:val="28"/>
        </w:rPr>
        <w:t>t</w:t>
      </w:r>
      <w:r w:rsidR="001856C0" w:rsidRPr="001856C0">
        <w:rPr>
          <w:rFonts w:ascii="Times New Roman" w:hAnsi="Times New Roman"/>
          <w:color w:val="auto"/>
          <w:sz w:val="28"/>
          <w:szCs w:val="28"/>
        </w:rPr>
        <w:t>heo</w:t>
      </w:r>
      <w:r w:rsidR="001856C0">
        <w:rPr>
          <w:rFonts w:ascii="Times New Roman" w:hAnsi="Times New Roman"/>
          <w:color w:val="auto"/>
          <w:sz w:val="28"/>
          <w:szCs w:val="28"/>
        </w:rPr>
        <w:t xml:space="preserve"> </w:t>
      </w:r>
      <w:r w:rsidR="001856C0" w:rsidRPr="001856C0">
        <w:rPr>
          <w:rFonts w:ascii="Times New Roman" w:hAnsi="Times New Roman"/>
          <w:color w:val="auto"/>
          <w:sz w:val="28"/>
          <w:szCs w:val="28"/>
        </w:rPr>
        <w:t>chế độ cử tuyển đối với học sinh, sinh viên dân tộc thiểu số                                         trên địa bàn tỉnh Quảng Ngãi năm 2025</w:t>
      </w:r>
    </w:p>
    <w:p w14:paraId="17484974" w14:textId="47946466" w:rsidR="000C5D46" w:rsidRPr="002F698A" w:rsidRDefault="000C5D46" w:rsidP="001856C0">
      <w:pPr>
        <w:pStyle w:val="Heading1"/>
        <w:jc w:val="center"/>
      </w:pPr>
      <w:r w:rsidRPr="002F698A">
        <w:rPr>
          <w:noProof/>
        </w:rPr>
        <mc:AlternateContent>
          <mc:Choice Requires="wps">
            <w:drawing>
              <wp:anchor distT="0" distB="0" distL="114300" distR="114300" simplePos="0" relativeHeight="251648000" behindDoc="0" locked="0" layoutInCell="1" allowOverlap="1" wp14:anchorId="4801FABC" wp14:editId="0EFCE9BF">
                <wp:simplePos x="0" y="0"/>
                <wp:positionH relativeFrom="column">
                  <wp:posOffset>2066925</wp:posOffset>
                </wp:positionH>
                <wp:positionV relativeFrom="paragraph">
                  <wp:posOffset>39370</wp:posOffset>
                </wp:positionV>
                <wp:extent cx="1591945" cy="0"/>
                <wp:effectExtent l="0" t="0" r="0" b="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F0DC" id="Line 7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3.1pt" to="288.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"/>
            </w:pict>
          </mc:Fallback>
        </mc:AlternateContent>
      </w:r>
    </w:p>
    <w:p w14:paraId="292010E1" w14:textId="59B99845" w:rsidR="001856C0" w:rsidRDefault="000C5D46" w:rsidP="00634AA8">
      <w:pPr>
        <w:spacing w:before="120"/>
        <w:ind w:firstLine="567"/>
        <w:jc w:val="both"/>
      </w:pPr>
      <w:r w:rsidRPr="00DF32A8">
        <w:t xml:space="preserve">Thực hiện </w:t>
      </w:r>
      <w:r w:rsidR="001856C0">
        <w:t>Kế hoạch số 110/KH-UBND ngày 11/12/2025 của Ủy ban nhân dân tỉnh Quảng Ngãi về t</w:t>
      </w:r>
      <w:r w:rsidR="001856C0" w:rsidRPr="001856C0">
        <w:t>uyển sinh vào đại học, cao đẳng ngành Giáo dục Mầm non theo</w:t>
      </w:r>
      <w:r w:rsidR="001856C0">
        <w:t xml:space="preserve"> </w:t>
      </w:r>
      <w:r w:rsidR="001856C0" w:rsidRPr="001856C0">
        <w:t>chế độ cử tuyển đối với học sinh, sinh viên dân tộc thiểu số                                          trên địa bàn tỉnh Quảng Ngãi năm 2025</w:t>
      </w:r>
      <w:r w:rsidR="001856C0">
        <w:t>;</w:t>
      </w:r>
    </w:p>
    <w:p w14:paraId="1E6D1489" w14:textId="19A3E0FC" w:rsidR="001856C0" w:rsidRDefault="001856C0" w:rsidP="00634AA8">
      <w:pPr>
        <w:spacing w:before="120"/>
        <w:ind w:firstLine="567"/>
        <w:jc w:val="both"/>
        <w:rPr>
          <w:color w:val="000000"/>
        </w:rPr>
      </w:pPr>
      <w:r w:rsidRPr="001856C0">
        <w:rPr>
          <w:color w:val="000000"/>
        </w:rPr>
        <w:t xml:space="preserve">Sở Giáo dục và Đào tạo </w:t>
      </w:r>
      <w:r w:rsidR="00E479AD">
        <w:rPr>
          <w:color w:val="000000"/>
        </w:rPr>
        <w:t xml:space="preserve">(GDĐT) </w:t>
      </w:r>
      <w:r w:rsidRPr="001856C0">
        <w:rPr>
          <w:color w:val="000000"/>
        </w:rPr>
        <w:t>thông báo Kế hoạch tuyển sinh vào đại học theo chế độ cử tuyển đối với học sinh, sinh viên dân tộc thiểu số trên địa bàn tỉnh năm 202</w:t>
      </w:r>
      <w:r w:rsidR="00E479AD">
        <w:rPr>
          <w:color w:val="000000"/>
        </w:rPr>
        <w:t>5,</w:t>
      </w:r>
      <w:r w:rsidRPr="001856C0">
        <w:rPr>
          <w:color w:val="000000"/>
        </w:rPr>
        <w:t xml:space="preserve"> cụ thể như sau:</w:t>
      </w:r>
    </w:p>
    <w:p w14:paraId="56CF96C0" w14:textId="1A51B8F4" w:rsidR="000C5D46" w:rsidRPr="00DF32A8" w:rsidRDefault="001856C0" w:rsidP="00634AA8">
      <w:pPr>
        <w:spacing w:before="120"/>
        <w:ind w:firstLine="567"/>
        <w:jc w:val="both"/>
        <w:rPr>
          <w:b/>
        </w:rPr>
      </w:pPr>
      <w:r>
        <w:rPr>
          <w:b/>
        </w:rPr>
        <w:t>I</w:t>
      </w:r>
      <w:r w:rsidR="00F114FC" w:rsidRPr="00DF32A8">
        <w:rPr>
          <w:b/>
        </w:rPr>
        <w:t>. Đối tượng, tiêu chuẩn, chỉ tiêu cử tuyển</w:t>
      </w:r>
    </w:p>
    <w:p w14:paraId="74D72C0C" w14:textId="76307D57" w:rsidR="00317479" w:rsidRPr="00DF32A8" w:rsidRDefault="004D3D90" w:rsidP="00634AA8">
      <w:pPr>
        <w:pStyle w:val="BodyText"/>
        <w:shd w:val="clear" w:color="auto" w:fill="auto"/>
        <w:tabs>
          <w:tab w:val="left" w:pos="567"/>
        </w:tabs>
        <w:spacing w:before="120" w:after="0" w:line="240" w:lineRule="auto"/>
        <w:ind w:firstLine="567"/>
        <w:jc w:val="both"/>
        <w:rPr>
          <w:rStyle w:val="BodyTextChar1"/>
          <w:rFonts w:eastAsiaTheme="majorEastAsia"/>
          <w:color w:val="000000"/>
          <w:sz w:val="28"/>
          <w:szCs w:val="28"/>
          <w:lang w:eastAsia="vi-VN"/>
        </w:rPr>
      </w:pPr>
      <w:r w:rsidRPr="004D3D90">
        <w:rPr>
          <w:rStyle w:val="BodyTextChar1"/>
          <w:rFonts w:eastAsiaTheme="majorEastAsia"/>
          <w:b/>
          <w:bCs/>
          <w:color w:val="000000"/>
          <w:sz w:val="28"/>
          <w:szCs w:val="28"/>
          <w:lang w:eastAsia="vi-VN"/>
        </w:rPr>
        <w:t>1.</w:t>
      </w:r>
      <w:r w:rsidR="00747EB7" w:rsidRPr="004D3D90">
        <w:rPr>
          <w:rStyle w:val="BodyTextChar1"/>
          <w:rFonts w:eastAsiaTheme="majorEastAsia"/>
          <w:b/>
          <w:bCs/>
          <w:color w:val="000000"/>
          <w:sz w:val="28"/>
          <w:szCs w:val="28"/>
          <w:lang w:eastAsia="vi-VN"/>
        </w:rPr>
        <w:t xml:space="preserve"> Đối tượ</w:t>
      </w:r>
      <w:r w:rsidR="00F03FCA" w:rsidRPr="004D3D90">
        <w:rPr>
          <w:rStyle w:val="BodyTextChar1"/>
          <w:rFonts w:eastAsiaTheme="majorEastAsia"/>
          <w:b/>
          <w:bCs/>
          <w:color w:val="000000"/>
          <w:sz w:val="28"/>
          <w:szCs w:val="28"/>
          <w:lang w:eastAsia="vi-VN"/>
        </w:rPr>
        <w:t xml:space="preserve">ng </w:t>
      </w:r>
      <w:r w:rsidR="00747EB7" w:rsidRPr="004D3D90">
        <w:rPr>
          <w:rStyle w:val="BodyTextChar1"/>
          <w:rFonts w:eastAsiaTheme="majorEastAsia"/>
          <w:b/>
          <w:bCs/>
          <w:color w:val="000000"/>
          <w:sz w:val="28"/>
          <w:szCs w:val="28"/>
          <w:lang w:eastAsia="vi-VN"/>
        </w:rPr>
        <w:t>cử tuyển</w:t>
      </w:r>
      <w:r w:rsidR="00F03FCA" w:rsidRPr="004D3D90">
        <w:rPr>
          <w:rStyle w:val="BodyTextChar1"/>
          <w:rFonts w:eastAsiaTheme="majorEastAsia"/>
          <w:b/>
          <w:bCs/>
          <w:color w:val="000000"/>
          <w:sz w:val="28"/>
          <w:szCs w:val="28"/>
          <w:lang w:eastAsia="vi-VN"/>
        </w:rPr>
        <w:t>:</w:t>
      </w:r>
      <w:r w:rsidR="00747EB7" w:rsidRPr="00DF32A8">
        <w:rPr>
          <w:rStyle w:val="BodyTextChar1"/>
          <w:rFonts w:eastAsiaTheme="majorEastAsia"/>
          <w:color w:val="000000"/>
          <w:sz w:val="28"/>
          <w:szCs w:val="28"/>
          <w:lang w:eastAsia="vi-VN"/>
        </w:rPr>
        <w:t xml:space="preserve"> </w:t>
      </w:r>
      <w:r w:rsidR="00F03FCA" w:rsidRPr="00DF32A8">
        <w:rPr>
          <w:rStyle w:val="BodyTextChar1"/>
          <w:rFonts w:eastAsiaTheme="majorEastAsia"/>
          <w:color w:val="000000"/>
          <w:sz w:val="28"/>
          <w:szCs w:val="28"/>
          <w:lang w:eastAsia="vi-VN"/>
        </w:rPr>
        <w:t>Đ</w:t>
      </w:r>
      <w:r w:rsidR="00747EB7" w:rsidRPr="00DF32A8">
        <w:rPr>
          <w:rStyle w:val="BodyTextChar1"/>
          <w:rFonts w:eastAsiaTheme="majorEastAsia"/>
          <w:color w:val="000000"/>
          <w:sz w:val="28"/>
          <w:szCs w:val="28"/>
          <w:lang w:eastAsia="vi-VN"/>
        </w:rPr>
        <w:t xml:space="preserve">ược </w:t>
      </w:r>
      <w:r w:rsidR="00663ACD" w:rsidRPr="00DF32A8">
        <w:rPr>
          <w:rStyle w:val="BodyTextChar1"/>
          <w:rFonts w:eastAsiaTheme="majorEastAsia"/>
          <w:color w:val="000000"/>
          <w:sz w:val="28"/>
          <w:szCs w:val="28"/>
          <w:lang w:eastAsia="vi-VN"/>
        </w:rPr>
        <w:t xml:space="preserve">quy định tại </w:t>
      </w:r>
      <w:r>
        <w:rPr>
          <w:rStyle w:val="BodyTextChar1"/>
          <w:rFonts w:eastAsiaTheme="majorEastAsia"/>
          <w:color w:val="000000"/>
          <w:sz w:val="28"/>
          <w:szCs w:val="28"/>
          <w:lang w:eastAsia="vi-VN"/>
        </w:rPr>
        <w:t xml:space="preserve">điểm a, </w:t>
      </w:r>
      <w:r w:rsidR="00663ACD" w:rsidRPr="00DF32A8">
        <w:rPr>
          <w:rStyle w:val="BodyTextChar1"/>
          <w:rFonts w:eastAsiaTheme="majorEastAsia"/>
          <w:color w:val="000000"/>
          <w:sz w:val="28"/>
          <w:szCs w:val="28"/>
          <w:lang w:eastAsia="vi-VN"/>
        </w:rPr>
        <w:t>điểm b, khoản 1 Điều 2</w:t>
      </w:r>
      <w:r w:rsidR="00F03FCA" w:rsidRPr="00DF32A8">
        <w:rPr>
          <w:rStyle w:val="BodyTextChar1"/>
          <w:rFonts w:eastAsiaTheme="majorEastAsia"/>
          <w:color w:val="000000"/>
          <w:sz w:val="28"/>
          <w:szCs w:val="28"/>
          <w:lang w:eastAsia="vi-VN"/>
        </w:rPr>
        <w:t xml:space="preserve"> </w:t>
      </w:r>
      <w:r w:rsidR="000C5D46" w:rsidRPr="00DF32A8">
        <w:rPr>
          <w:rStyle w:val="BodyTextChar1"/>
          <w:rFonts w:eastAsiaTheme="majorEastAsia"/>
          <w:color w:val="000000"/>
          <w:sz w:val="28"/>
          <w:szCs w:val="28"/>
          <w:lang w:eastAsia="vi-VN"/>
        </w:rPr>
        <w:t>Nghị định số 141/2020/NĐ-CP</w:t>
      </w:r>
      <w:r w:rsidR="00E4318C" w:rsidRPr="00DF32A8">
        <w:rPr>
          <w:rStyle w:val="BodyTextChar1"/>
          <w:rFonts w:eastAsiaTheme="majorEastAsia"/>
          <w:color w:val="000000"/>
          <w:sz w:val="28"/>
          <w:szCs w:val="28"/>
          <w:lang w:eastAsia="vi-VN"/>
        </w:rPr>
        <w:t xml:space="preserve"> ngày 08/12/2020 của Chính phủ</w:t>
      </w:r>
      <w:r w:rsidR="008852F9" w:rsidRPr="00DF32A8">
        <w:rPr>
          <w:rStyle w:val="BodyTextChar1"/>
          <w:rFonts w:eastAsiaTheme="majorEastAsia"/>
          <w:color w:val="000000"/>
          <w:sz w:val="28"/>
          <w:szCs w:val="28"/>
          <w:lang w:eastAsia="vi-VN"/>
        </w:rPr>
        <w:t>, cụ thể:</w:t>
      </w:r>
    </w:p>
    <w:p w14:paraId="08F7318D" w14:textId="4E2C069C" w:rsidR="008852F9" w:rsidRPr="00DF32A8" w:rsidRDefault="005F1545" w:rsidP="00634AA8">
      <w:pPr>
        <w:pStyle w:val="BodyText"/>
        <w:shd w:val="clear" w:color="auto" w:fill="auto"/>
        <w:tabs>
          <w:tab w:val="left" w:pos="567"/>
        </w:tabs>
        <w:spacing w:before="120" w:after="0" w:line="240" w:lineRule="auto"/>
        <w:ind w:firstLine="567"/>
        <w:jc w:val="both"/>
        <w:rPr>
          <w:rStyle w:val="BodyTextChar1"/>
          <w:rFonts w:eastAsiaTheme="majorEastAsia"/>
          <w:color w:val="000000"/>
          <w:sz w:val="28"/>
          <w:szCs w:val="28"/>
          <w:lang w:eastAsia="vi-VN"/>
        </w:rPr>
      </w:pPr>
      <w:r>
        <w:rPr>
          <w:rStyle w:val="BodyTextChar1"/>
          <w:rFonts w:eastAsiaTheme="majorEastAsia"/>
          <w:color w:val="000000"/>
          <w:sz w:val="28"/>
          <w:szCs w:val="28"/>
          <w:lang w:eastAsia="vi-VN"/>
        </w:rPr>
        <w:t>a)</w:t>
      </w:r>
      <w:r w:rsidR="008852F9" w:rsidRPr="00DF32A8">
        <w:rPr>
          <w:rStyle w:val="BodyTextChar1"/>
          <w:rFonts w:eastAsiaTheme="majorEastAsia"/>
          <w:color w:val="000000"/>
          <w:sz w:val="28"/>
          <w:szCs w:val="28"/>
          <w:lang w:eastAsia="vi-VN"/>
        </w:rPr>
        <w:t xml:space="preserve"> Người dân </w:t>
      </w:r>
      <w:r w:rsidR="003451E9">
        <w:rPr>
          <w:rStyle w:val="BodyTextChar1"/>
          <w:rFonts w:eastAsiaTheme="majorEastAsia"/>
          <w:color w:val="000000"/>
          <w:sz w:val="28"/>
          <w:szCs w:val="28"/>
          <w:lang w:eastAsia="vi-VN"/>
        </w:rPr>
        <w:t>tộc thiểu</w:t>
      </w:r>
      <w:r w:rsidR="008852F9" w:rsidRPr="00DF32A8">
        <w:rPr>
          <w:rStyle w:val="BodyTextChar1"/>
          <w:rFonts w:eastAsiaTheme="majorEastAsia"/>
          <w:color w:val="000000"/>
          <w:sz w:val="28"/>
          <w:szCs w:val="28"/>
          <w:lang w:eastAsia="vi-VN"/>
        </w:rPr>
        <w:t xml:space="preserve"> số rất ít người; </w:t>
      </w:r>
    </w:p>
    <w:p w14:paraId="2237F77C" w14:textId="77777777" w:rsidR="005F1545" w:rsidRDefault="005F1545" w:rsidP="00634AA8">
      <w:pPr>
        <w:pStyle w:val="BodyText"/>
        <w:shd w:val="clear" w:color="auto" w:fill="auto"/>
        <w:tabs>
          <w:tab w:val="left" w:pos="567"/>
        </w:tabs>
        <w:spacing w:before="120" w:after="0" w:line="240" w:lineRule="auto"/>
        <w:ind w:firstLine="567"/>
        <w:jc w:val="both"/>
        <w:rPr>
          <w:rStyle w:val="BodyTextChar1"/>
          <w:rFonts w:eastAsiaTheme="majorEastAsia"/>
          <w:color w:val="000000"/>
          <w:sz w:val="28"/>
          <w:szCs w:val="28"/>
          <w:lang w:eastAsia="vi-VN"/>
        </w:rPr>
      </w:pPr>
      <w:r>
        <w:rPr>
          <w:rStyle w:val="BodyTextChar1"/>
          <w:rFonts w:eastAsiaTheme="majorEastAsia"/>
          <w:color w:val="000000"/>
          <w:sz w:val="28"/>
          <w:szCs w:val="28"/>
          <w:lang w:eastAsia="vi-VN"/>
        </w:rPr>
        <w:t>b)</w:t>
      </w:r>
      <w:r w:rsidR="008852F9" w:rsidRPr="00DF32A8">
        <w:rPr>
          <w:rStyle w:val="BodyTextChar1"/>
          <w:rFonts w:eastAsiaTheme="majorEastAsia"/>
          <w:color w:val="000000"/>
          <w:sz w:val="28"/>
          <w:szCs w:val="28"/>
          <w:lang w:eastAsia="vi-VN"/>
        </w:rPr>
        <w:t xml:space="preserve"> Người dân </w:t>
      </w:r>
      <w:r w:rsidR="003451E9">
        <w:rPr>
          <w:rStyle w:val="BodyTextChar1"/>
          <w:rFonts w:eastAsiaTheme="majorEastAsia"/>
          <w:color w:val="000000"/>
          <w:sz w:val="28"/>
          <w:szCs w:val="28"/>
          <w:lang w:eastAsia="vi-VN"/>
        </w:rPr>
        <w:t>tộc thiểu</w:t>
      </w:r>
      <w:r w:rsidR="003451E9" w:rsidRPr="00DF32A8">
        <w:rPr>
          <w:rStyle w:val="BodyTextChar1"/>
          <w:rFonts w:eastAsiaTheme="majorEastAsia"/>
          <w:color w:val="000000"/>
          <w:sz w:val="28"/>
          <w:szCs w:val="28"/>
          <w:lang w:eastAsia="vi-VN"/>
        </w:rPr>
        <w:t xml:space="preserve"> </w:t>
      </w:r>
      <w:r w:rsidR="008852F9" w:rsidRPr="00DF32A8">
        <w:rPr>
          <w:rStyle w:val="BodyTextChar1"/>
          <w:rFonts w:eastAsiaTheme="majorEastAsia"/>
          <w:color w:val="000000"/>
          <w:sz w:val="28"/>
          <w:szCs w:val="28"/>
          <w:lang w:eastAsia="vi-VN"/>
        </w:rPr>
        <w:t>số ở vùng có điều kiện kinh tế - xã hội đặc biệt khó khăn chưa có hoặc có rất ít đội ngũ cán bộ, công chức, viên chức là người dân tộc thiểu số.</w:t>
      </w:r>
    </w:p>
    <w:p w14:paraId="1042F259" w14:textId="1D2BBC60" w:rsidR="005F1545" w:rsidRDefault="004D3D90" w:rsidP="00634AA8">
      <w:pPr>
        <w:pStyle w:val="BodyText"/>
        <w:shd w:val="clear" w:color="auto" w:fill="auto"/>
        <w:tabs>
          <w:tab w:val="left" w:pos="567"/>
        </w:tabs>
        <w:spacing w:before="120" w:after="0" w:line="240" w:lineRule="auto"/>
        <w:ind w:firstLine="567"/>
        <w:jc w:val="both"/>
        <w:rPr>
          <w:rStyle w:val="BodyTextChar1"/>
          <w:rFonts w:eastAsiaTheme="majorEastAsia"/>
          <w:color w:val="000000"/>
          <w:sz w:val="28"/>
          <w:szCs w:val="28"/>
          <w:lang w:eastAsia="vi-VN"/>
        </w:rPr>
      </w:pPr>
      <w:r>
        <w:rPr>
          <w:rStyle w:val="BodyTextChar1"/>
          <w:rFonts w:eastAsiaTheme="majorEastAsia"/>
          <w:b/>
          <w:bCs/>
          <w:color w:val="000000"/>
          <w:sz w:val="28"/>
          <w:szCs w:val="28"/>
          <w:lang w:eastAsia="vi-VN"/>
        </w:rPr>
        <w:t>2</w:t>
      </w:r>
      <w:r w:rsidRPr="004D3D90">
        <w:rPr>
          <w:rStyle w:val="BodyTextChar1"/>
          <w:rFonts w:eastAsiaTheme="majorEastAsia"/>
          <w:b/>
          <w:bCs/>
          <w:color w:val="000000"/>
          <w:sz w:val="28"/>
          <w:szCs w:val="28"/>
          <w:lang w:eastAsia="vi-VN"/>
        </w:rPr>
        <w:t>.</w:t>
      </w:r>
      <w:r w:rsidR="005F1545">
        <w:rPr>
          <w:rStyle w:val="BodyTextChar1"/>
          <w:rFonts w:eastAsiaTheme="majorEastAsia"/>
          <w:b/>
          <w:bCs/>
          <w:color w:val="000000"/>
          <w:sz w:val="28"/>
          <w:szCs w:val="28"/>
          <w:lang w:eastAsia="vi-VN"/>
        </w:rPr>
        <w:t xml:space="preserve"> </w:t>
      </w:r>
      <w:r>
        <w:rPr>
          <w:rStyle w:val="BodyTextChar1"/>
          <w:rFonts w:eastAsiaTheme="majorEastAsia"/>
          <w:b/>
          <w:bCs/>
          <w:color w:val="000000"/>
          <w:sz w:val="28"/>
          <w:szCs w:val="28"/>
          <w:lang w:eastAsia="vi-VN"/>
        </w:rPr>
        <w:t>T</w:t>
      </w:r>
      <w:r w:rsidRPr="004D3D90">
        <w:rPr>
          <w:rStyle w:val="BodyTextChar1"/>
          <w:rFonts w:eastAsiaTheme="majorEastAsia"/>
          <w:b/>
          <w:bCs/>
          <w:color w:val="000000"/>
          <w:sz w:val="28"/>
          <w:szCs w:val="28"/>
          <w:lang w:eastAsia="vi-VN"/>
        </w:rPr>
        <w:t>iêu chuẩn</w:t>
      </w:r>
      <w:r w:rsidR="00B10DAE">
        <w:rPr>
          <w:rStyle w:val="BodyTextChar1"/>
          <w:rFonts w:eastAsiaTheme="majorEastAsia"/>
          <w:b/>
          <w:bCs/>
          <w:color w:val="000000"/>
          <w:sz w:val="28"/>
          <w:szCs w:val="28"/>
          <w:lang w:eastAsia="vi-VN"/>
        </w:rPr>
        <w:t xml:space="preserve"> </w:t>
      </w:r>
      <w:r w:rsidRPr="004D3D90">
        <w:rPr>
          <w:rStyle w:val="BodyTextChar1"/>
          <w:rFonts w:eastAsiaTheme="majorEastAsia"/>
          <w:b/>
          <w:bCs/>
          <w:color w:val="000000"/>
          <w:sz w:val="28"/>
          <w:szCs w:val="28"/>
          <w:lang w:eastAsia="vi-VN"/>
        </w:rPr>
        <w:t>cử tuyển:</w:t>
      </w:r>
      <w:r>
        <w:rPr>
          <w:rStyle w:val="BodyTextChar1"/>
          <w:rFonts w:eastAsiaTheme="majorEastAsia"/>
          <w:b/>
          <w:bCs/>
          <w:color w:val="000000"/>
          <w:sz w:val="28"/>
          <w:szCs w:val="28"/>
          <w:lang w:eastAsia="vi-VN"/>
        </w:rPr>
        <w:t xml:space="preserve"> </w:t>
      </w:r>
      <w:r w:rsidRPr="00DF32A8">
        <w:rPr>
          <w:rStyle w:val="BodyTextChar1"/>
          <w:rFonts w:eastAsiaTheme="majorEastAsia"/>
          <w:color w:val="000000"/>
          <w:sz w:val="28"/>
          <w:szCs w:val="28"/>
          <w:lang w:eastAsia="vi-VN"/>
        </w:rPr>
        <w:t>Được quy định tại</w:t>
      </w:r>
      <w:r w:rsidR="007178F3">
        <w:rPr>
          <w:rStyle w:val="BodyTextChar1"/>
          <w:rFonts w:eastAsiaTheme="majorEastAsia"/>
          <w:color w:val="000000"/>
          <w:sz w:val="28"/>
          <w:szCs w:val="28"/>
          <w:lang w:eastAsia="vi-VN"/>
        </w:rPr>
        <w:t xml:space="preserve"> khoản 1, 2, 3 và 5 </w:t>
      </w:r>
      <w:r w:rsidRPr="00DF32A8">
        <w:rPr>
          <w:rStyle w:val="BodyTextChar1"/>
          <w:rFonts w:eastAsiaTheme="majorEastAsia"/>
          <w:color w:val="000000"/>
          <w:sz w:val="28"/>
          <w:szCs w:val="28"/>
          <w:lang w:eastAsia="vi-VN"/>
        </w:rPr>
        <w:t>Điều 6 Nghị định số 141/2020/NĐ-CP ngày 08/12/2020 của Chính phủ, cụ thể:</w:t>
      </w:r>
    </w:p>
    <w:p w14:paraId="29E18C8C" w14:textId="3A0F6FA9" w:rsidR="003F00F8" w:rsidRPr="005F1545" w:rsidRDefault="005F1545" w:rsidP="00634AA8">
      <w:pPr>
        <w:pStyle w:val="BodyText"/>
        <w:shd w:val="clear" w:color="auto" w:fill="auto"/>
        <w:tabs>
          <w:tab w:val="left" w:pos="567"/>
        </w:tabs>
        <w:spacing w:before="120" w:after="0" w:line="240" w:lineRule="auto"/>
        <w:ind w:firstLine="567"/>
        <w:jc w:val="both"/>
        <w:rPr>
          <w:rFonts w:eastAsiaTheme="majorEastAsia"/>
          <w:bCs/>
          <w:color w:val="000000"/>
          <w:sz w:val="28"/>
          <w:szCs w:val="28"/>
          <w:shd w:val="clear" w:color="auto" w:fill="FFFFFF"/>
          <w:lang w:eastAsia="vi-VN"/>
        </w:rPr>
      </w:pPr>
      <w:r>
        <w:rPr>
          <w:bCs/>
          <w:sz w:val="28"/>
          <w:szCs w:val="28"/>
        </w:rPr>
        <w:t xml:space="preserve">2.1. Khoản </w:t>
      </w:r>
      <w:r w:rsidR="003F00F8" w:rsidRPr="005F1545">
        <w:rPr>
          <w:bCs/>
          <w:sz w:val="28"/>
          <w:szCs w:val="28"/>
        </w:rPr>
        <w:t>1</w:t>
      </w:r>
      <w:r>
        <w:rPr>
          <w:bCs/>
          <w:sz w:val="28"/>
          <w:szCs w:val="28"/>
        </w:rPr>
        <w:t>, Điều 6</w:t>
      </w:r>
      <w:r w:rsidR="00B10DAE">
        <w:rPr>
          <w:bCs/>
          <w:sz w:val="28"/>
          <w:szCs w:val="28"/>
        </w:rPr>
        <w:t xml:space="preserve">. </w:t>
      </w:r>
      <w:r w:rsidR="003F00F8" w:rsidRPr="005F1545">
        <w:rPr>
          <w:bCs/>
          <w:sz w:val="28"/>
          <w:szCs w:val="28"/>
        </w:rPr>
        <w:t>Tiêu chuẩn chung</w:t>
      </w:r>
    </w:p>
    <w:p w14:paraId="4CD99DE4" w14:textId="6B076813" w:rsidR="003F00F8" w:rsidRPr="00DF32A8" w:rsidRDefault="005F1545" w:rsidP="00634AA8">
      <w:pPr>
        <w:spacing w:before="120"/>
        <w:ind w:firstLine="720"/>
        <w:jc w:val="both"/>
      </w:pPr>
      <w:r>
        <w:t>a)</w:t>
      </w:r>
      <w:r w:rsidR="003F00F8" w:rsidRPr="00DF32A8">
        <w:t xml:space="preserve"> Thường trú từ 05 năm liên tục trở lên tính đến năm tuyển sinh tại vùng có điều kiện kinh tế - xã hội đặc biệt khó khăn; có cha mẹ đẻ hoặc cha mẹ nuôi (hoặc có một trong hai bên là cha đẻ hoặc mẹ đẻ, cha nuôi hoặc mẹ nuôi), người trực tiếp nuôi dưỡng sống tại vùng này;</w:t>
      </w:r>
    </w:p>
    <w:p w14:paraId="538B1529" w14:textId="631BD9F1" w:rsidR="003F00F8" w:rsidRPr="00DF32A8" w:rsidRDefault="005F1545" w:rsidP="00634AA8">
      <w:pPr>
        <w:spacing w:before="120"/>
        <w:ind w:firstLine="720"/>
        <w:jc w:val="both"/>
      </w:pPr>
      <w:r>
        <w:t>b)</w:t>
      </w:r>
      <w:r w:rsidR="00D54E9C" w:rsidRPr="00DF32A8">
        <w:t xml:space="preserve"> </w:t>
      </w:r>
      <w:r w:rsidR="003F00F8" w:rsidRPr="00DF32A8">
        <w:t>Đạt các tiêu chuẩn sơ tuyển đối với các ngành, nghề có yêu cầu sơ tuyển;</w:t>
      </w:r>
    </w:p>
    <w:p w14:paraId="19B79DDD" w14:textId="00ABC660" w:rsidR="003F00F8" w:rsidRPr="00DF32A8" w:rsidRDefault="005F1545" w:rsidP="00634AA8">
      <w:pPr>
        <w:spacing w:before="120"/>
        <w:ind w:firstLine="720"/>
        <w:jc w:val="both"/>
      </w:pPr>
      <w:r>
        <w:t>c)</w:t>
      </w:r>
      <w:r w:rsidR="003F00F8" w:rsidRPr="00DF32A8">
        <w:t xml:space="preserve"> Không quá 22 tuổi tính đến năm tuyển sinh, có đủ sức khỏe theo quy định hiện hành.</w:t>
      </w:r>
    </w:p>
    <w:p w14:paraId="074051F3" w14:textId="69ED0AE9" w:rsidR="003F00F8" w:rsidRPr="005F1545" w:rsidRDefault="005F1545" w:rsidP="00634AA8">
      <w:pPr>
        <w:spacing w:before="120"/>
        <w:ind w:firstLine="720"/>
        <w:jc w:val="both"/>
        <w:rPr>
          <w:bCs/>
        </w:rPr>
      </w:pPr>
      <w:r w:rsidRPr="005F1545">
        <w:rPr>
          <w:bCs/>
        </w:rPr>
        <w:t>2.</w:t>
      </w:r>
      <w:r w:rsidR="003F00F8" w:rsidRPr="005F1545">
        <w:rPr>
          <w:bCs/>
        </w:rPr>
        <w:t xml:space="preserve">2. </w:t>
      </w:r>
      <w:r>
        <w:rPr>
          <w:bCs/>
        </w:rPr>
        <w:t>Khoản 2, Điều 6</w:t>
      </w:r>
      <w:r w:rsidR="00B10DAE">
        <w:rPr>
          <w:bCs/>
        </w:rPr>
        <w:t>.</w:t>
      </w:r>
      <w:r>
        <w:rPr>
          <w:bCs/>
        </w:rPr>
        <w:t xml:space="preserve"> </w:t>
      </w:r>
      <w:r w:rsidR="003F00F8" w:rsidRPr="005F1545">
        <w:rPr>
          <w:bCs/>
        </w:rPr>
        <w:t xml:space="preserve">Ngoài tiêu chuẩn chung quy định tại khoản 1 Điều </w:t>
      </w:r>
      <w:r>
        <w:rPr>
          <w:bCs/>
        </w:rPr>
        <w:t>6</w:t>
      </w:r>
      <w:r w:rsidR="003F00F8" w:rsidRPr="005F1545">
        <w:rPr>
          <w:bCs/>
        </w:rPr>
        <w:t xml:space="preserve">, người học được cử tuyển vào </w:t>
      </w:r>
      <w:r w:rsidR="003F00F8" w:rsidRPr="00E839EC">
        <w:rPr>
          <w:b/>
        </w:rPr>
        <w:t>đại học</w:t>
      </w:r>
      <w:r w:rsidR="003F00F8" w:rsidRPr="005F1545">
        <w:rPr>
          <w:bCs/>
        </w:rPr>
        <w:t xml:space="preserve"> phải đáp ứng các tiêu chuẩn cụ thể sau</w:t>
      </w:r>
      <w:r w:rsidR="00992759" w:rsidRPr="005F1545">
        <w:rPr>
          <w:bCs/>
        </w:rPr>
        <w:t>:</w:t>
      </w:r>
    </w:p>
    <w:p w14:paraId="2C526C38" w14:textId="3DCF451A" w:rsidR="003F00F8" w:rsidRPr="00DF32A8" w:rsidRDefault="005F1545" w:rsidP="00634AA8">
      <w:pPr>
        <w:spacing w:before="120"/>
        <w:ind w:firstLine="720"/>
        <w:jc w:val="both"/>
        <w:rPr>
          <w:b/>
        </w:rPr>
      </w:pPr>
      <w:r>
        <w:t>a)</w:t>
      </w:r>
      <w:r w:rsidR="003F00F8" w:rsidRPr="00DF32A8">
        <w:t xml:space="preserve"> Tốt nghiệp trung học phổ thông;</w:t>
      </w:r>
    </w:p>
    <w:p w14:paraId="4C04A424" w14:textId="41697DB6" w:rsidR="003F00F8" w:rsidRPr="00DF32A8" w:rsidRDefault="005F1545" w:rsidP="00634AA8">
      <w:pPr>
        <w:spacing w:before="120"/>
        <w:ind w:firstLine="720"/>
        <w:jc w:val="both"/>
      </w:pPr>
      <w:r>
        <w:lastRenderedPageBreak/>
        <w:t>b)</w:t>
      </w:r>
      <w:r w:rsidR="00D54E9C" w:rsidRPr="00DF32A8">
        <w:t xml:space="preserve"> </w:t>
      </w:r>
      <w:r w:rsidR="003F00F8" w:rsidRPr="00DF32A8">
        <w:t xml:space="preserve">Xếp loại </w:t>
      </w:r>
      <w:r w:rsidR="004B3630">
        <w:t>kết quả rèn luyện</w:t>
      </w:r>
      <w:r w:rsidR="003F00F8" w:rsidRPr="00DF32A8">
        <w:t xml:space="preserve"> các năm học của cấp học trung học phổ thông đạt loại tốt;</w:t>
      </w:r>
    </w:p>
    <w:p w14:paraId="2EE93B29" w14:textId="13B5C49D" w:rsidR="003F00F8" w:rsidRPr="00DF32A8" w:rsidRDefault="005F1545" w:rsidP="00634AA8">
      <w:pPr>
        <w:spacing w:before="120"/>
        <w:ind w:firstLine="720"/>
        <w:jc w:val="both"/>
      </w:pPr>
      <w:r>
        <w:t>c)</w:t>
      </w:r>
      <w:r w:rsidR="003F00F8" w:rsidRPr="00DF32A8">
        <w:t xml:space="preserve"> Xếp loại </w:t>
      </w:r>
      <w:r w:rsidR="004B3630">
        <w:t>kết quả học tập</w:t>
      </w:r>
      <w:r w:rsidR="003F00F8" w:rsidRPr="00DF32A8">
        <w:t xml:space="preserve"> năm cuối cấp đạt loại </w:t>
      </w:r>
      <w:r w:rsidR="003F00F8" w:rsidRPr="00E839EC">
        <w:rPr>
          <w:b/>
          <w:bCs/>
        </w:rPr>
        <w:t>khá</w:t>
      </w:r>
      <w:r w:rsidR="003F00F8" w:rsidRPr="00DF32A8">
        <w:t xml:space="preserve"> trở lên;</w:t>
      </w:r>
    </w:p>
    <w:p w14:paraId="13D7C98F" w14:textId="3FB9F198" w:rsidR="00D81FF6" w:rsidRDefault="005F1545" w:rsidP="00634AA8">
      <w:pPr>
        <w:spacing w:before="120"/>
        <w:ind w:firstLine="720"/>
        <w:jc w:val="both"/>
      </w:pPr>
      <w:r>
        <w:t>d)</w:t>
      </w:r>
      <w:r w:rsidR="003F00F8" w:rsidRPr="00DF32A8">
        <w:t xml:space="preserve"> Có thời gian học đủ 03 năm học và tốt nghiệp trung học phổ thông tại trường thuộc địa bàn tuyển sinh theo quy định hoặc tại trường phổ thông dân tộc nội trú.</w:t>
      </w:r>
    </w:p>
    <w:p w14:paraId="18439F5D" w14:textId="3488E02E" w:rsidR="00E839EC" w:rsidRPr="005F1545" w:rsidRDefault="00E839EC" w:rsidP="00634AA8">
      <w:pPr>
        <w:spacing w:before="120"/>
        <w:ind w:firstLine="720"/>
        <w:rPr>
          <w:bCs/>
        </w:rPr>
      </w:pPr>
      <w:r w:rsidRPr="00B10DAE">
        <w:t xml:space="preserve">2.3. Khoản </w:t>
      </w:r>
      <w:r>
        <w:t>3, Điều 6.</w:t>
      </w:r>
      <w:r w:rsidRPr="00B10DAE">
        <w:t xml:space="preserve"> </w:t>
      </w:r>
      <w:r w:rsidRPr="005F1545">
        <w:rPr>
          <w:bCs/>
        </w:rPr>
        <w:t xml:space="preserve">Ngoài tiêu chuẩn chung quy định tại khoản 1 Điều </w:t>
      </w:r>
      <w:r>
        <w:rPr>
          <w:bCs/>
        </w:rPr>
        <w:t>6</w:t>
      </w:r>
      <w:r w:rsidRPr="005F1545">
        <w:rPr>
          <w:bCs/>
        </w:rPr>
        <w:t xml:space="preserve">, người học được cử tuyển vào </w:t>
      </w:r>
      <w:r w:rsidRPr="00E839EC">
        <w:rPr>
          <w:b/>
        </w:rPr>
        <w:t>cao đẳng</w:t>
      </w:r>
      <w:r w:rsidRPr="005F1545">
        <w:rPr>
          <w:bCs/>
        </w:rPr>
        <w:t xml:space="preserve"> phải đáp ứng các tiêu chuẩn cụ thể sau:</w:t>
      </w:r>
    </w:p>
    <w:p w14:paraId="75456DAD" w14:textId="77777777" w:rsidR="00E839EC" w:rsidRPr="00DF32A8" w:rsidRDefault="00E839EC" w:rsidP="00634AA8">
      <w:pPr>
        <w:spacing w:before="120"/>
        <w:ind w:firstLine="720"/>
        <w:jc w:val="both"/>
        <w:rPr>
          <w:b/>
        </w:rPr>
      </w:pPr>
      <w:r>
        <w:t>a)</w:t>
      </w:r>
      <w:r w:rsidRPr="00DF32A8">
        <w:t xml:space="preserve"> Tốt nghiệp trung học phổ thông;</w:t>
      </w:r>
    </w:p>
    <w:p w14:paraId="038D7D36" w14:textId="3030D253" w:rsidR="00E839EC" w:rsidRPr="00DF32A8" w:rsidRDefault="00E839EC" w:rsidP="00634AA8">
      <w:pPr>
        <w:spacing w:before="120"/>
        <w:ind w:firstLine="720"/>
        <w:jc w:val="both"/>
      </w:pPr>
      <w:r>
        <w:t>b)</w:t>
      </w:r>
      <w:r w:rsidRPr="00DF32A8">
        <w:t xml:space="preserve"> Xếp loại </w:t>
      </w:r>
      <w:r w:rsidR="000071A1">
        <w:t>kết quả rèn luyện</w:t>
      </w:r>
      <w:r w:rsidR="000071A1" w:rsidRPr="00DF32A8">
        <w:t xml:space="preserve"> </w:t>
      </w:r>
      <w:r w:rsidRPr="00DF32A8">
        <w:t>các năm học của cấp học trung học phổ thông đạt loại tốt;</w:t>
      </w:r>
    </w:p>
    <w:p w14:paraId="660941BA" w14:textId="49C8B996" w:rsidR="00E839EC" w:rsidRPr="00DF32A8" w:rsidRDefault="00E839EC" w:rsidP="00634AA8">
      <w:pPr>
        <w:spacing w:before="120"/>
        <w:ind w:firstLine="720"/>
        <w:jc w:val="both"/>
      </w:pPr>
      <w:r>
        <w:t>c)</w:t>
      </w:r>
      <w:r w:rsidRPr="00DF32A8">
        <w:t xml:space="preserve"> Xếp loại </w:t>
      </w:r>
      <w:r w:rsidR="000071A1">
        <w:t>kết quả học tập</w:t>
      </w:r>
      <w:r w:rsidR="000071A1" w:rsidRPr="00DF32A8">
        <w:t xml:space="preserve"> </w:t>
      </w:r>
      <w:r w:rsidRPr="00DF32A8">
        <w:t xml:space="preserve">năm cuối cấp đạt loại </w:t>
      </w:r>
      <w:r w:rsidRPr="00E839EC">
        <w:rPr>
          <w:b/>
          <w:bCs/>
        </w:rPr>
        <w:t>trung bình</w:t>
      </w:r>
      <w:r w:rsidRPr="00DF32A8">
        <w:t xml:space="preserve"> trở lên;</w:t>
      </w:r>
    </w:p>
    <w:p w14:paraId="0C2B76DB" w14:textId="77777777" w:rsidR="00E839EC" w:rsidRDefault="00E839EC" w:rsidP="00634AA8">
      <w:pPr>
        <w:spacing w:before="120"/>
        <w:ind w:firstLine="720"/>
        <w:jc w:val="both"/>
      </w:pPr>
      <w:r>
        <w:t>d)</w:t>
      </w:r>
      <w:r w:rsidRPr="00DF32A8">
        <w:t xml:space="preserve"> Có thời gian học đủ 03 năm học và tốt nghiệp trung học phổ thông tại trường thuộc địa bàn tuyển sinh theo quy định hoặc tại trường phổ thông dân tộc nội trú.</w:t>
      </w:r>
    </w:p>
    <w:p w14:paraId="41AC1CAD" w14:textId="5C326BC7" w:rsidR="0007099B" w:rsidRDefault="00B10DAE" w:rsidP="00634AA8">
      <w:pPr>
        <w:spacing w:before="120"/>
        <w:ind w:firstLine="720"/>
      </w:pPr>
      <w:r w:rsidRPr="00B10DAE">
        <w:t>2.</w:t>
      </w:r>
      <w:r w:rsidR="00E839EC">
        <w:t>4</w:t>
      </w:r>
      <w:r w:rsidRPr="00B10DAE">
        <w:t>.</w:t>
      </w:r>
      <w:r w:rsidR="0007099B" w:rsidRPr="00B10DAE">
        <w:t xml:space="preserve"> Khoản 5</w:t>
      </w:r>
      <w:r>
        <w:t>, Điều 6.</w:t>
      </w:r>
      <w:r w:rsidR="0007099B" w:rsidRPr="00B10DAE">
        <w:t xml:space="preserve"> Ưu tiên trong tuyển sinh cử tuyển</w:t>
      </w:r>
    </w:p>
    <w:p w14:paraId="2CECBD1D" w14:textId="1FAD920E" w:rsidR="00642AA6" w:rsidRPr="00B10DAE" w:rsidRDefault="00642AA6" w:rsidP="00634AA8">
      <w:pPr>
        <w:spacing w:before="120"/>
        <w:ind w:firstLine="720"/>
      </w:pPr>
      <w:r>
        <w:t xml:space="preserve">Người học đạt </w:t>
      </w:r>
      <w:r w:rsidR="00E839EC">
        <w:t>đủ</w:t>
      </w:r>
      <w:r>
        <w:t xml:space="preserve"> các tiêu chuẩn tuyển sinh cử tuyển theo quy định tại các khoản 1, 2</w:t>
      </w:r>
      <w:r w:rsidR="00E839EC">
        <w:t xml:space="preserve"> và 3</w:t>
      </w:r>
      <w:r>
        <w:t xml:space="preserve"> Điều 6 nếu thuộc một trong các trường hợp sau thì được ưu tiên trong cử tuyển vào đại học, cao đẳng</w:t>
      </w:r>
      <w:r w:rsidR="00E839EC">
        <w:t xml:space="preserve"> theo thứ tự:</w:t>
      </w:r>
    </w:p>
    <w:p w14:paraId="02D4F098" w14:textId="2662B7DC" w:rsidR="0007099B" w:rsidRPr="00DF32A8" w:rsidRDefault="00747618" w:rsidP="00634AA8">
      <w:pPr>
        <w:spacing w:before="120"/>
        <w:ind w:firstLine="720"/>
      </w:pPr>
      <w:r>
        <w:t>a)</w:t>
      </w:r>
      <w:r w:rsidR="0007099B" w:rsidRPr="00DF32A8">
        <w:t xml:space="preserve"> Con liệt </w:t>
      </w:r>
      <w:r w:rsidR="00850BAB">
        <w:t>sĩ</w:t>
      </w:r>
      <w:r w:rsidR="0007099B" w:rsidRPr="00DF32A8">
        <w:t>, thương binh, bệnh binh, người có giấy chứng nhận người được hưởng chính sách như thương binh;</w:t>
      </w:r>
    </w:p>
    <w:p w14:paraId="3E1E9F3B" w14:textId="70118DFE" w:rsidR="0007099B" w:rsidRPr="00DF32A8" w:rsidRDefault="00747618" w:rsidP="00634AA8">
      <w:pPr>
        <w:spacing w:before="120"/>
        <w:ind w:firstLine="720"/>
      </w:pPr>
      <w:r>
        <w:t>b)</w:t>
      </w:r>
      <w:r w:rsidR="0007099B" w:rsidRPr="00DF32A8">
        <w:t xml:space="preserve">  Học tại trường phổ thông dân tộc nội trú;</w:t>
      </w:r>
    </w:p>
    <w:p w14:paraId="37CF7420" w14:textId="5E90DA4D" w:rsidR="0007099B" w:rsidRPr="00DF32A8" w:rsidRDefault="00747618" w:rsidP="00634AA8">
      <w:pPr>
        <w:spacing w:before="120"/>
        <w:ind w:firstLine="720"/>
      </w:pPr>
      <w:r>
        <w:t>c)</w:t>
      </w:r>
      <w:r w:rsidR="0007099B" w:rsidRPr="00DF32A8">
        <w:t xml:space="preserve"> Trúng tuyển vào đại học, cao đẳng, trung cấp tại năm xét đi học cử tuyển;</w:t>
      </w:r>
    </w:p>
    <w:p w14:paraId="2CA6CA5D" w14:textId="102D6E69" w:rsidR="0007099B" w:rsidRPr="00DF32A8" w:rsidRDefault="00747618" w:rsidP="00634AA8">
      <w:pPr>
        <w:spacing w:before="120"/>
        <w:ind w:firstLine="720"/>
      </w:pPr>
      <w:r>
        <w:t>d)</w:t>
      </w:r>
      <w:r w:rsidR="0007099B" w:rsidRPr="00DF32A8">
        <w:t xml:space="preserve"> Đoạt giải trong các kỳ thi học sinh giỏi từ cấp </w:t>
      </w:r>
      <w:r>
        <w:t>xã</w:t>
      </w:r>
      <w:r w:rsidR="0007099B" w:rsidRPr="00DF32A8">
        <w:t xml:space="preserve"> trở lên;</w:t>
      </w:r>
    </w:p>
    <w:p w14:paraId="15AE2A5A" w14:textId="1376B9F1" w:rsidR="0007099B" w:rsidRPr="00DF32A8" w:rsidRDefault="00747618" w:rsidP="00634AA8">
      <w:pPr>
        <w:spacing w:before="120"/>
        <w:ind w:firstLine="720"/>
      </w:pPr>
      <w:r>
        <w:t>đ)</w:t>
      </w:r>
      <w:r w:rsidR="0007099B" w:rsidRPr="00DF32A8">
        <w:t xml:space="preserve"> Trường hợp người học thuộc đối tượng được hưởng nhiều ưu tiên đồng thời thì chỉ được hưởng một ưu tiên cao nhất trong tuyển sinh cử tuyển.</w:t>
      </w:r>
    </w:p>
    <w:p w14:paraId="0D521869" w14:textId="1BBAD830" w:rsidR="00051872" w:rsidRPr="00A054C0" w:rsidRDefault="00747618" w:rsidP="00634AA8">
      <w:pPr>
        <w:spacing w:before="120"/>
        <w:ind w:firstLine="567"/>
        <w:jc w:val="both"/>
        <w:rPr>
          <w:bCs/>
          <w:lang w:val="it-IT"/>
        </w:rPr>
      </w:pPr>
      <w:r w:rsidRPr="00F114FC">
        <w:rPr>
          <w:b/>
          <w:lang w:val="it-IT"/>
        </w:rPr>
        <w:t>3.</w:t>
      </w:r>
      <w:r w:rsidR="000C5D46" w:rsidRPr="00F114FC">
        <w:rPr>
          <w:b/>
          <w:lang w:val="it-IT"/>
        </w:rPr>
        <w:t xml:space="preserve"> Chỉ tiêu cử tuyển</w:t>
      </w:r>
      <w:r w:rsidR="00FB59BE" w:rsidRPr="00F114FC">
        <w:rPr>
          <w:b/>
          <w:lang w:val="it-IT"/>
        </w:rPr>
        <w:t>:</w:t>
      </w:r>
      <w:r w:rsidR="00FB59BE" w:rsidRPr="00DF32A8">
        <w:rPr>
          <w:bCs/>
          <w:lang w:val="it-IT"/>
        </w:rPr>
        <w:t xml:space="preserve"> Tổng cộng </w:t>
      </w:r>
      <w:r w:rsidR="00FB59BE" w:rsidRPr="00DF32A8">
        <w:rPr>
          <w:b/>
          <w:lang w:val="it-IT"/>
        </w:rPr>
        <w:t>9</w:t>
      </w:r>
      <w:r w:rsidR="00F114FC">
        <w:rPr>
          <w:b/>
          <w:lang w:val="it-IT"/>
        </w:rPr>
        <w:t>3</w:t>
      </w:r>
      <w:r w:rsidR="00FB59BE" w:rsidRPr="00DF32A8">
        <w:rPr>
          <w:bCs/>
          <w:lang w:val="it-IT"/>
        </w:rPr>
        <w:t xml:space="preserve"> chỉ tiêu, cụ thể tại </w:t>
      </w:r>
      <w:r w:rsidR="00FB59BE" w:rsidRPr="00DF32A8">
        <w:rPr>
          <w:b/>
          <w:lang w:val="it-IT"/>
        </w:rPr>
        <w:t>Phụ lục 1</w:t>
      </w:r>
      <w:r w:rsidR="00FB59BE" w:rsidRPr="00DF32A8">
        <w:rPr>
          <w:bCs/>
          <w:lang w:val="it-IT"/>
        </w:rPr>
        <w:t xml:space="preserve"> </w:t>
      </w:r>
      <w:r w:rsidR="00FB59BE" w:rsidRPr="00DF32A8">
        <w:rPr>
          <w:bCs/>
          <w:i/>
          <w:iCs/>
          <w:lang w:val="it-IT"/>
        </w:rPr>
        <w:t>(gửi kèm)</w:t>
      </w:r>
      <w:r w:rsidR="00A054C0">
        <w:rPr>
          <w:bCs/>
          <w:lang w:val="it-IT"/>
        </w:rPr>
        <w:t>.</w:t>
      </w:r>
    </w:p>
    <w:p w14:paraId="11BFCE6B" w14:textId="6A046F6B" w:rsidR="00335554" w:rsidRPr="00A054C0" w:rsidRDefault="00F114FC" w:rsidP="00634AA8">
      <w:pPr>
        <w:spacing w:before="120"/>
        <w:ind w:firstLine="567"/>
        <w:jc w:val="both"/>
        <w:rPr>
          <w:iCs/>
          <w:lang w:val="it-IT"/>
        </w:rPr>
      </w:pPr>
      <w:r>
        <w:rPr>
          <w:b/>
          <w:bCs/>
          <w:lang w:val="it-IT"/>
        </w:rPr>
        <w:t>II</w:t>
      </w:r>
      <w:r w:rsidRPr="00DF32A8">
        <w:rPr>
          <w:b/>
          <w:bCs/>
          <w:lang w:val="it-IT"/>
        </w:rPr>
        <w:t>. Vị trí việc làm cho từng chỉ tiêu:</w:t>
      </w:r>
      <w:r w:rsidRPr="00DF32A8">
        <w:rPr>
          <w:lang w:val="it-IT"/>
        </w:rPr>
        <w:t xml:space="preserve"> </w:t>
      </w:r>
      <w:r w:rsidR="007341EE" w:rsidRPr="00DF32A8">
        <w:rPr>
          <w:lang w:val="it-IT"/>
        </w:rPr>
        <w:t xml:space="preserve">Tại </w:t>
      </w:r>
      <w:r w:rsidR="007341EE" w:rsidRPr="00DF32A8">
        <w:rPr>
          <w:b/>
          <w:bCs/>
          <w:lang w:val="it-IT"/>
        </w:rPr>
        <w:t>Phụ lục 2</w:t>
      </w:r>
      <w:r w:rsidR="007341EE" w:rsidRPr="00DF32A8">
        <w:rPr>
          <w:lang w:val="it-IT"/>
        </w:rPr>
        <w:t xml:space="preserve"> </w:t>
      </w:r>
      <w:r w:rsidR="00BF5AC3" w:rsidRPr="00DF32A8">
        <w:rPr>
          <w:i/>
          <w:lang w:val="it-IT"/>
        </w:rPr>
        <w:t>(</w:t>
      </w:r>
      <w:r w:rsidR="007341EE" w:rsidRPr="00DF32A8">
        <w:rPr>
          <w:i/>
          <w:lang w:val="it-IT"/>
        </w:rPr>
        <w:t>gửi</w:t>
      </w:r>
      <w:r w:rsidR="00D917FC" w:rsidRPr="00DF32A8">
        <w:rPr>
          <w:i/>
          <w:lang w:val="it-IT"/>
        </w:rPr>
        <w:t xml:space="preserve"> kèm</w:t>
      </w:r>
      <w:r w:rsidR="00BF5AC3" w:rsidRPr="00DF32A8">
        <w:rPr>
          <w:i/>
          <w:lang w:val="it-IT"/>
        </w:rPr>
        <w:t>)</w:t>
      </w:r>
      <w:r w:rsidR="00A054C0">
        <w:rPr>
          <w:iCs/>
          <w:lang w:val="it-IT"/>
        </w:rPr>
        <w:t>.</w:t>
      </w:r>
    </w:p>
    <w:p w14:paraId="1AABB572" w14:textId="440CC003" w:rsidR="00F114FC" w:rsidRDefault="00F114FC" w:rsidP="00634AA8">
      <w:pPr>
        <w:spacing w:before="120"/>
        <w:ind w:firstLine="567"/>
        <w:jc w:val="both"/>
        <w:rPr>
          <w:b/>
          <w:lang w:val="it-IT"/>
        </w:rPr>
      </w:pPr>
      <w:r>
        <w:rPr>
          <w:b/>
          <w:lang w:val="it-IT"/>
        </w:rPr>
        <w:t>III</w:t>
      </w:r>
      <w:r w:rsidRPr="00DF32A8">
        <w:rPr>
          <w:b/>
          <w:lang w:val="it-IT"/>
        </w:rPr>
        <w:t xml:space="preserve">. </w:t>
      </w:r>
      <w:r>
        <w:rPr>
          <w:b/>
          <w:lang w:val="it-IT"/>
        </w:rPr>
        <w:t xml:space="preserve">Hồ sơ, </w:t>
      </w:r>
      <w:r w:rsidRPr="00F114FC">
        <w:rPr>
          <w:b/>
          <w:lang w:val="it-IT"/>
        </w:rPr>
        <w:t xml:space="preserve">thời hạn, </w:t>
      </w:r>
      <w:r w:rsidR="00C027B5">
        <w:rPr>
          <w:b/>
          <w:lang w:val="it-IT"/>
        </w:rPr>
        <w:t>địa điểm nộp</w:t>
      </w:r>
      <w:r w:rsidRPr="00F114FC">
        <w:rPr>
          <w:b/>
          <w:lang w:val="it-IT"/>
        </w:rPr>
        <w:t xml:space="preserve"> hồ sơ đăng ký xét tuyển</w:t>
      </w:r>
    </w:p>
    <w:p w14:paraId="485C955B" w14:textId="3A0E87FF" w:rsidR="00F114FC" w:rsidRDefault="00EF3D5E" w:rsidP="00634AA8">
      <w:pPr>
        <w:spacing w:before="120"/>
        <w:ind w:firstLine="567"/>
        <w:jc w:val="both"/>
        <w:rPr>
          <w:bCs/>
          <w:color w:val="000000" w:themeColor="text1"/>
          <w:lang w:val="it-IT"/>
        </w:rPr>
      </w:pPr>
      <w:r w:rsidRPr="00EF3D5E">
        <w:rPr>
          <w:b/>
          <w:color w:val="000000" w:themeColor="text1"/>
          <w:lang w:val="it-IT"/>
        </w:rPr>
        <w:t>1.</w:t>
      </w:r>
      <w:r w:rsidR="00F114FC" w:rsidRPr="00EF3D5E">
        <w:rPr>
          <w:b/>
          <w:color w:val="000000" w:themeColor="text1"/>
          <w:lang w:val="it-IT"/>
        </w:rPr>
        <w:t xml:space="preserve"> Hồ sơ đăng ký xét tuyển học theo chế độ cử tuyển</w:t>
      </w:r>
      <w:r w:rsidRPr="00EF3D5E">
        <w:rPr>
          <w:b/>
          <w:color w:val="000000" w:themeColor="text1"/>
          <w:lang w:val="it-IT"/>
        </w:rPr>
        <w:t>:</w:t>
      </w:r>
      <w:r w:rsidR="00AB051A">
        <w:rPr>
          <w:bCs/>
          <w:color w:val="000000" w:themeColor="text1"/>
          <w:lang w:val="it-IT"/>
        </w:rPr>
        <w:t xml:space="preserve"> </w:t>
      </w:r>
      <w:r>
        <w:rPr>
          <w:bCs/>
          <w:color w:val="000000" w:themeColor="text1"/>
          <w:lang w:val="it-IT"/>
        </w:rPr>
        <w:t>Đ</w:t>
      </w:r>
      <w:r w:rsidR="00AB051A">
        <w:rPr>
          <w:bCs/>
          <w:color w:val="000000" w:themeColor="text1"/>
          <w:lang w:val="it-IT"/>
        </w:rPr>
        <w:t>ược quy định tại khoản 4, Điều 8 Nghị định số 141/2020/NĐ-CP</w:t>
      </w:r>
      <w:r w:rsidR="00F114FC">
        <w:rPr>
          <w:bCs/>
          <w:color w:val="000000" w:themeColor="text1"/>
          <w:lang w:val="it-IT"/>
        </w:rPr>
        <w:t xml:space="preserve"> được đăng trên Website của Sở </w:t>
      </w:r>
      <w:r w:rsidR="0015561D">
        <w:rPr>
          <w:bCs/>
          <w:color w:val="000000" w:themeColor="text1"/>
          <w:lang w:val="it-IT"/>
        </w:rPr>
        <w:t xml:space="preserve">GDĐT </w:t>
      </w:r>
      <w:r w:rsidR="00F114FC" w:rsidRPr="009D5D94">
        <w:rPr>
          <w:bCs/>
          <w:color w:val="000000" w:themeColor="text1"/>
          <w:lang w:val="it-IT"/>
        </w:rPr>
        <w:t>tỉnh Quảng Ngãi (</w:t>
      </w:r>
      <w:hyperlink r:id="rId8" w:history="1">
        <w:r w:rsidR="00AB051A" w:rsidRPr="00B56C05">
          <w:rPr>
            <w:rStyle w:val="Hyperlink"/>
            <w:bCs/>
            <w:lang w:val="it-IT"/>
          </w:rPr>
          <w:t>www.quangngai.edu.vn</w:t>
        </w:r>
      </w:hyperlink>
      <w:r w:rsidR="00F114FC" w:rsidRPr="009D5D94">
        <w:rPr>
          <w:bCs/>
          <w:color w:val="000000" w:themeColor="text1"/>
          <w:lang w:val="it-IT"/>
        </w:rPr>
        <w:t>)</w:t>
      </w:r>
      <w:r w:rsidR="00AB051A">
        <w:rPr>
          <w:bCs/>
          <w:color w:val="000000" w:themeColor="text1"/>
          <w:lang w:val="it-IT"/>
        </w:rPr>
        <w:t xml:space="preserve"> và được đính kèm theo Thông báo này, gồm có:</w:t>
      </w:r>
    </w:p>
    <w:p w14:paraId="41D8D3AA" w14:textId="69775DCD" w:rsidR="00AB051A" w:rsidRDefault="00EF3D5E" w:rsidP="00634AA8">
      <w:pPr>
        <w:spacing w:before="120"/>
        <w:ind w:firstLine="567"/>
        <w:jc w:val="both"/>
      </w:pPr>
      <w:r>
        <w:rPr>
          <w:bCs/>
          <w:lang w:val="it-IT"/>
        </w:rPr>
        <w:lastRenderedPageBreak/>
        <w:t>-</w:t>
      </w:r>
      <w:r w:rsidR="00AB051A" w:rsidRPr="00475836">
        <w:rPr>
          <w:bCs/>
          <w:lang w:val="it-IT"/>
        </w:rPr>
        <w:t xml:space="preserve"> </w:t>
      </w:r>
      <w:r w:rsidR="00AB051A" w:rsidRPr="00475836">
        <w:t>Đơn đăng ký xét tuyển học theo chế độ cử tuyển (</w:t>
      </w:r>
      <w:bookmarkStart w:id="0" w:name="bieumau_ms_02"/>
      <w:r w:rsidR="00AB051A" w:rsidRPr="00475836">
        <w:t>Mẫu số 0</w:t>
      </w:r>
      <w:bookmarkEnd w:id="0"/>
      <w:r w:rsidR="00AB051A">
        <w:t>1</w:t>
      </w:r>
      <w:r w:rsidR="00AB051A" w:rsidRPr="00475836">
        <w:t xml:space="preserve"> </w:t>
      </w:r>
      <w:r w:rsidR="00AB051A">
        <w:t>đính kèm</w:t>
      </w:r>
      <w:r w:rsidR="00AB051A" w:rsidRPr="00475836">
        <w:t xml:space="preserve"> thông báo này);</w:t>
      </w:r>
    </w:p>
    <w:p w14:paraId="13E6A3FE" w14:textId="46FC0F91" w:rsidR="009F6A70" w:rsidRPr="00475836" w:rsidRDefault="00EF3D5E" w:rsidP="00634AA8">
      <w:pPr>
        <w:spacing w:before="120"/>
        <w:ind w:firstLine="567"/>
        <w:jc w:val="both"/>
      </w:pPr>
      <w:r>
        <w:t>-</w:t>
      </w:r>
      <w:r w:rsidR="009F6A70" w:rsidRPr="00475836">
        <w:t xml:space="preserve"> Sơ yếu lý lịch (</w:t>
      </w:r>
      <w:bookmarkStart w:id="1" w:name="bieumau_ms_03"/>
      <w:r w:rsidR="009F6A70" w:rsidRPr="00475836">
        <w:t>Mẫu số 0</w:t>
      </w:r>
      <w:bookmarkEnd w:id="1"/>
      <w:r w:rsidR="009F6A70">
        <w:t>2</w:t>
      </w:r>
      <w:r w:rsidR="009F6A70" w:rsidRPr="00475836">
        <w:t xml:space="preserve"> </w:t>
      </w:r>
      <w:r w:rsidR="009F6A70">
        <w:t>đính kèm</w:t>
      </w:r>
      <w:r w:rsidR="009F6A70" w:rsidRPr="00475836">
        <w:t xml:space="preserve"> thông báo này);</w:t>
      </w:r>
    </w:p>
    <w:p w14:paraId="363D0131" w14:textId="1A8F5C8E" w:rsidR="00AB051A" w:rsidRPr="00475836" w:rsidRDefault="00EF3D5E" w:rsidP="00634AA8">
      <w:pPr>
        <w:spacing w:before="120"/>
        <w:ind w:firstLine="567"/>
        <w:jc w:val="both"/>
      </w:pPr>
      <w:r>
        <w:t>-</w:t>
      </w:r>
      <w:r w:rsidR="00AB051A" w:rsidRPr="00475836">
        <w:t xml:space="preserve"> Bản sao kèm bản chính để đối chiếu hoặc bản sao được chứng thực từ bản chính giấy khai sinh;</w:t>
      </w:r>
    </w:p>
    <w:p w14:paraId="4E13AA61" w14:textId="56588BAA" w:rsidR="00AB051A" w:rsidRPr="00475836" w:rsidRDefault="00EF3D5E" w:rsidP="00634AA8">
      <w:pPr>
        <w:spacing w:before="120"/>
        <w:ind w:firstLine="567"/>
        <w:jc w:val="both"/>
      </w:pPr>
      <w:r>
        <w:t>-</w:t>
      </w:r>
      <w:r w:rsidR="00AB051A" w:rsidRPr="00475836">
        <w:t xml:space="preserve"> Giấy chứng nhận con liệt sỹ, con thương binh, bệnh binh; người được hưởng chính sách như thương binh (nếu có);</w:t>
      </w:r>
    </w:p>
    <w:p w14:paraId="637C3A6E" w14:textId="6A79ECAD" w:rsidR="00AB051A" w:rsidRPr="00475836" w:rsidRDefault="00EF3D5E" w:rsidP="00634AA8">
      <w:pPr>
        <w:spacing w:before="120"/>
        <w:ind w:firstLine="567"/>
        <w:jc w:val="both"/>
      </w:pPr>
      <w:r>
        <w:t>-</w:t>
      </w:r>
      <w:r w:rsidR="00AB051A" w:rsidRPr="00475836">
        <w:t xml:space="preserve"> Hai ảnh chân dung</w:t>
      </w:r>
      <w:r w:rsidR="003D73E7">
        <w:t xml:space="preserve">: </w:t>
      </w:r>
      <w:r w:rsidR="00AB051A" w:rsidRPr="00475836">
        <w:t>4</w:t>
      </w:r>
      <w:r w:rsidR="003D73E7">
        <w:t xml:space="preserve"> </w:t>
      </w:r>
      <w:r w:rsidR="00AB051A" w:rsidRPr="00475836">
        <w:t>x</w:t>
      </w:r>
      <w:r w:rsidR="003D73E7">
        <w:t xml:space="preserve"> </w:t>
      </w:r>
      <w:r w:rsidR="00AB051A" w:rsidRPr="00475836">
        <w:t>6 cm chụp trong vòng 6 tháng tính đến ngày nộp hồ sơ.</w:t>
      </w:r>
    </w:p>
    <w:p w14:paraId="49A39B99" w14:textId="6F749075" w:rsidR="00AB051A" w:rsidRPr="009D5D94" w:rsidRDefault="00EF3D5E" w:rsidP="00634AA8">
      <w:pPr>
        <w:spacing w:before="120"/>
        <w:ind w:firstLine="567"/>
        <w:jc w:val="both"/>
        <w:rPr>
          <w:bCs/>
          <w:color w:val="000000" w:themeColor="text1"/>
          <w:lang w:val="it-IT"/>
        </w:rPr>
      </w:pPr>
      <w:r>
        <w:rPr>
          <w:bCs/>
          <w:color w:val="000000" w:themeColor="text1"/>
          <w:lang w:val="it-IT"/>
        </w:rPr>
        <w:t>-</w:t>
      </w:r>
      <w:r w:rsidR="00AB051A">
        <w:rPr>
          <w:bCs/>
          <w:color w:val="000000" w:themeColor="text1"/>
          <w:lang w:val="it-IT"/>
        </w:rPr>
        <w:t xml:space="preserve"> Một phong bì có dán tem và ghi rõ địa chỉ liên lạc, số điện thoại của người đăng ký học theo chế độ cử tuyển.</w:t>
      </w:r>
    </w:p>
    <w:p w14:paraId="74B6D6C9" w14:textId="19F4A39B" w:rsidR="00FA3B92" w:rsidRDefault="00EF3D5E" w:rsidP="00634AA8">
      <w:pPr>
        <w:spacing w:before="120"/>
        <w:ind w:firstLine="567"/>
        <w:jc w:val="both"/>
        <w:rPr>
          <w:bCs/>
          <w:lang w:val="it-IT"/>
        </w:rPr>
      </w:pPr>
      <w:r w:rsidRPr="00EF3D5E">
        <w:rPr>
          <w:b/>
          <w:bCs/>
          <w:lang w:val="it-IT"/>
        </w:rPr>
        <w:t>2.</w:t>
      </w:r>
      <w:r w:rsidR="00137F75" w:rsidRPr="00EF3D5E">
        <w:rPr>
          <w:b/>
          <w:bCs/>
          <w:lang w:val="it-IT"/>
        </w:rPr>
        <w:t xml:space="preserve"> </w:t>
      </w:r>
      <w:r w:rsidR="00FA3B92" w:rsidRPr="00EF3D5E">
        <w:rPr>
          <w:b/>
          <w:bCs/>
          <w:lang w:val="it-IT"/>
        </w:rPr>
        <w:t xml:space="preserve">Thời </w:t>
      </w:r>
      <w:r w:rsidR="00826CB3" w:rsidRPr="00EF3D5E">
        <w:rPr>
          <w:b/>
          <w:bCs/>
          <w:lang w:val="it-IT"/>
        </w:rPr>
        <w:t>hạn</w:t>
      </w:r>
      <w:r w:rsidR="00FA3B92" w:rsidRPr="00EF3D5E">
        <w:rPr>
          <w:b/>
          <w:bCs/>
          <w:lang w:val="it-IT"/>
        </w:rPr>
        <w:t xml:space="preserve"> nộp hồ sơ:</w:t>
      </w:r>
      <w:r w:rsidR="00FA3B92" w:rsidRPr="00DF32A8">
        <w:rPr>
          <w:lang w:val="it-IT"/>
        </w:rPr>
        <w:t xml:space="preserve"> </w:t>
      </w:r>
      <w:r w:rsidR="00FA3B92" w:rsidRPr="0015561D">
        <w:rPr>
          <w:b/>
          <w:bCs/>
          <w:lang w:val="it-IT"/>
        </w:rPr>
        <w:t>30</w:t>
      </w:r>
      <w:r w:rsidR="00FA3B92" w:rsidRPr="00DF32A8">
        <w:rPr>
          <w:lang w:val="it-IT"/>
        </w:rPr>
        <w:t xml:space="preserve"> ngày kể từ ngà</w:t>
      </w:r>
      <w:r w:rsidR="00BF5AC3" w:rsidRPr="00DF32A8">
        <w:rPr>
          <w:lang w:val="it-IT"/>
        </w:rPr>
        <w:t>y thông báo kế hoạch tuyển sinh</w:t>
      </w:r>
      <w:r w:rsidR="00FA3B92" w:rsidRPr="00DF32A8">
        <w:rPr>
          <w:bCs/>
          <w:lang w:val="it-IT"/>
        </w:rPr>
        <w:t>.</w:t>
      </w:r>
    </w:p>
    <w:p w14:paraId="7994694F" w14:textId="67366829" w:rsidR="006151F7" w:rsidRDefault="00EF3D5E" w:rsidP="00634AA8">
      <w:pPr>
        <w:spacing w:before="120"/>
        <w:ind w:firstLine="567"/>
        <w:jc w:val="both"/>
        <w:rPr>
          <w:b/>
          <w:lang w:val="it-IT"/>
        </w:rPr>
      </w:pPr>
      <w:r w:rsidRPr="00EF3D5E">
        <w:rPr>
          <w:b/>
          <w:lang w:val="it-IT"/>
        </w:rPr>
        <w:t>3.</w:t>
      </w:r>
      <w:r w:rsidR="00F114FC" w:rsidRPr="00EF3D5E">
        <w:rPr>
          <w:b/>
          <w:lang w:val="it-IT"/>
        </w:rPr>
        <w:t xml:space="preserve"> </w:t>
      </w:r>
      <w:r w:rsidR="00112214">
        <w:rPr>
          <w:b/>
          <w:lang w:val="it-IT"/>
        </w:rPr>
        <w:t>Địa điểm nộp</w:t>
      </w:r>
      <w:r w:rsidR="00F114FC" w:rsidRPr="00EF3D5E">
        <w:rPr>
          <w:b/>
          <w:lang w:val="it-IT"/>
        </w:rPr>
        <w:t xml:space="preserve"> hồ sơ đăng ký xét tuyển</w:t>
      </w:r>
    </w:p>
    <w:p w14:paraId="21652B42" w14:textId="7071FC8C" w:rsidR="006151F7" w:rsidRPr="00DF32A8" w:rsidRDefault="00A076FB" w:rsidP="00634AA8">
      <w:pPr>
        <w:spacing w:before="120"/>
        <w:ind w:firstLine="567"/>
        <w:jc w:val="both"/>
        <w:rPr>
          <w:lang w:val="it-IT"/>
        </w:rPr>
      </w:pPr>
      <w:r>
        <w:rPr>
          <w:color w:val="000000" w:themeColor="text1"/>
          <w:lang w:val="it-IT"/>
        </w:rPr>
        <w:t xml:space="preserve">- </w:t>
      </w:r>
      <w:r w:rsidR="00112214">
        <w:rPr>
          <w:color w:val="000000" w:themeColor="text1"/>
          <w:lang w:val="it-IT"/>
        </w:rPr>
        <w:t>N</w:t>
      </w:r>
      <w:r w:rsidR="00112214" w:rsidRPr="009D5D94">
        <w:rPr>
          <w:color w:val="000000" w:themeColor="text1"/>
          <w:lang w:val="it-IT"/>
        </w:rPr>
        <w:t xml:space="preserve">ộp trực tiếp </w:t>
      </w:r>
      <w:r w:rsidR="00112214">
        <w:rPr>
          <w:color w:val="000000" w:themeColor="text1"/>
          <w:lang w:val="it-IT"/>
        </w:rPr>
        <w:t>tại</w:t>
      </w:r>
      <w:r w:rsidR="00112214" w:rsidRPr="009D5D94">
        <w:rPr>
          <w:color w:val="000000" w:themeColor="text1"/>
          <w:lang w:val="it-IT"/>
        </w:rPr>
        <w:t xml:space="preserve"> </w:t>
      </w:r>
      <w:r w:rsidR="00112214" w:rsidRPr="00DF32A8">
        <w:rPr>
          <w:lang w:val="it-IT"/>
        </w:rPr>
        <w:t>Phòng Giáo dục nghề nghiệp và Quản lý đào tạo</w:t>
      </w:r>
      <w:r>
        <w:rPr>
          <w:lang w:val="it-IT"/>
        </w:rPr>
        <w:t xml:space="preserve">, Sở </w:t>
      </w:r>
      <w:r w:rsidR="0015561D">
        <w:rPr>
          <w:lang w:val="it-IT"/>
        </w:rPr>
        <w:t>GDĐT</w:t>
      </w:r>
      <w:r>
        <w:rPr>
          <w:lang w:val="it-IT"/>
        </w:rPr>
        <w:t xml:space="preserve"> </w:t>
      </w:r>
      <w:r w:rsidRPr="00A076FB">
        <w:rPr>
          <w:i/>
          <w:iCs/>
          <w:lang w:val="it-IT"/>
        </w:rPr>
        <w:t>(Số 58 Hùng Vương, phường Cẩm Thành, tỉnh Quảng Ngãi)</w:t>
      </w:r>
      <w:r>
        <w:rPr>
          <w:lang w:val="it-IT"/>
        </w:rPr>
        <w:t xml:space="preserve"> h</w:t>
      </w:r>
      <w:r>
        <w:rPr>
          <w:color w:val="000000" w:themeColor="text1"/>
          <w:lang w:val="it-IT"/>
        </w:rPr>
        <w:t xml:space="preserve">oặc tại </w:t>
      </w:r>
      <w:r w:rsidR="00112214" w:rsidRPr="009D5D94">
        <w:rPr>
          <w:color w:val="000000" w:themeColor="text1"/>
          <w:lang w:val="it-IT"/>
        </w:rPr>
        <w:t>Trung tâm phục vụ hành chính công tỉnh</w:t>
      </w:r>
      <w:r w:rsidRPr="00A076FB">
        <w:rPr>
          <w:lang w:val="it-IT"/>
        </w:rPr>
        <w:t xml:space="preserve"> </w:t>
      </w:r>
      <w:r w:rsidRPr="00DF32A8">
        <w:rPr>
          <w:lang w:val="it-IT"/>
        </w:rPr>
        <w:t>Quảng</w:t>
      </w:r>
      <w:r>
        <w:rPr>
          <w:lang w:val="it-IT"/>
        </w:rPr>
        <w:t xml:space="preserve"> </w:t>
      </w:r>
      <w:r w:rsidR="00C027B5">
        <w:rPr>
          <w:lang w:val="it-IT"/>
        </w:rPr>
        <w:t xml:space="preserve">Ngãi </w:t>
      </w:r>
      <w:r w:rsidRPr="00A076FB">
        <w:rPr>
          <w:i/>
          <w:iCs/>
          <w:lang w:val="it-IT"/>
        </w:rPr>
        <w:t>(</w:t>
      </w:r>
      <w:r w:rsidR="006151F7" w:rsidRPr="00A076FB">
        <w:rPr>
          <w:b/>
          <w:bCs/>
          <w:i/>
          <w:iCs/>
          <w:lang w:val="it-IT"/>
        </w:rPr>
        <w:t>Cơ sở 1</w:t>
      </w:r>
      <w:r w:rsidR="006151F7" w:rsidRPr="00A076FB">
        <w:rPr>
          <w:i/>
          <w:iCs/>
          <w:lang w:val="it-IT"/>
        </w:rPr>
        <w:t xml:space="preserve">: Số 54 Hùng Vương, phường Cẩm Thành, tỉnh Quảng Ngãi; </w:t>
      </w:r>
      <w:r w:rsidR="006151F7" w:rsidRPr="00A076FB">
        <w:rPr>
          <w:b/>
          <w:bCs/>
          <w:i/>
          <w:iCs/>
          <w:lang w:val="it-IT"/>
        </w:rPr>
        <w:t>Cơ sở 2</w:t>
      </w:r>
      <w:r w:rsidR="006151F7" w:rsidRPr="00A076FB">
        <w:rPr>
          <w:i/>
          <w:iCs/>
          <w:lang w:val="it-IT"/>
        </w:rPr>
        <w:t>: Số 492 Trần Phú, phường Kon Tum, tỉnh Quảng Ngãi</w:t>
      </w:r>
      <w:r w:rsidR="00C027B5">
        <w:rPr>
          <w:i/>
          <w:iCs/>
          <w:lang w:val="it-IT"/>
        </w:rPr>
        <w:t>)</w:t>
      </w:r>
      <w:r w:rsidR="00112214">
        <w:rPr>
          <w:lang w:val="it-IT"/>
        </w:rPr>
        <w:t>.</w:t>
      </w:r>
    </w:p>
    <w:p w14:paraId="764BBE69" w14:textId="61FE19F9" w:rsidR="00EF25B1" w:rsidRPr="00A076FB" w:rsidRDefault="00A076FB" w:rsidP="00AA29A0">
      <w:pPr>
        <w:spacing w:before="120" w:after="120"/>
        <w:ind w:firstLine="567"/>
        <w:jc w:val="both"/>
        <w:rPr>
          <w:lang w:val="it-IT"/>
        </w:rPr>
      </w:pPr>
      <w:r>
        <w:rPr>
          <w:lang w:val="it-IT"/>
        </w:rPr>
        <w:t xml:space="preserve">- </w:t>
      </w:r>
      <w:r w:rsidR="006151F7" w:rsidRPr="00DF32A8">
        <w:rPr>
          <w:lang w:val="it-IT"/>
        </w:rPr>
        <w:t>Bộ phận tiếp nhận hồ sơ tại Sở GDĐT: Ông Nguyễn Thọ Đức</w:t>
      </w:r>
      <w:r w:rsidR="006151F7">
        <w:rPr>
          <w:lang w:val="it-IT"/>
        </w:rPr>
        <w:t xml:space="preserve"> (</w:t>
      </w:r>
      <w:r w:rsidR="00A17674">
        <w:rPr>
          <w:lang w:val="it-IT"/>
        </w:rPr>
        <w:t>số điện thoại</w:t>
      </w:r>
      <w:r w:rsidR="006151F7">
        <w:rPr>
          <w:lang w:val="it-IT"/>
        </w:rPr>
        <w:t>:</w:t>
      </w:r>
      <w:r w:rsidR="006151F7" w:rsidRPr="00DF32A8">
        <w:rPr>
          <w:lang w:val="it-IT"/>
        </w:rPr>
        <w:t xml:space="preserve"> 0905061104</w:t>
      </w:r>
      <w:r w:rsidR="006151F7">
        <w:rPr>
          <w:lang w:val="it-IT"/>
        </w:rPr>
        <w:t>)</w:t>
      </w:r>
      <w:r w:rsidR="006151F7" w:rsidRPr="00DF32A8">
        <w:rPr>
          <w:lang w:val="it-IT"/>
        </w:rPr>
        <w:t xml:space="preserve">, </w:t>
      </w:r>
      <w:r w:rsidR="006151F7">
        <w:rPr>
          <w:lang w:val="it-IT"/>
        </w:rPr>
        <w:t>bà Thái Thị Huyền (</w:t>
      </w:r>
      <w:r w:rsidR="00A17674">
        <w:rPr>
          <w:lang w:val="it-IT"/>
        </w:rPr>
        <w:t>số điện thoại</w:t>
      </w:r>
      <w:r w:rsidR="006151F7">
        <w:rPr>
          <w:lang w:val="it-IT"/>
        </w:rPr>
        <w:t>:</w:t>
      </w:r>
      <w:r w:rsidR="006151F7" w:rsidRPr="00DF32A8">
        <w:rPr>
          <w:lang w:val="it-IT"/>
        </w:rPr>
        <w:t xml:space="preserve"> 090</w:t>
      </w:r>
      <w:r w:rsidR="0048118A">
        <w:rPr>
          <w:lang w:val="it-IT"/>
        </w:rPr>
        <w:t>7522679</w:t>
      </w:r>
      <w:r w:rsidR="006151F7">
        <w:rPr>
          <w:lang w:val="it-IT"/>
        </w:rPr>
        <w:t>)</w:t>
      </w:r>
      <w:r w:rsidR="006151F7" w:rsidRPr="00DF32A8">
        <w:rPr>
          <w:lang w:val="it-IT"/>
        </w:rPr>
        <w:t xml:space="preserve"> chuyên viên Phòng Giáo dục nghề nghiệp và Quản lý đào tạo, Sở GDĐT.</w:t>
      </w:r>
      <w:r>
        <w:rPr>
          <w:lang w:val="it-IT"/>
        </w:rPr>
        <w:t>/.</w:t>
      </w:r>
    </w:p>
    <w:tbl>
      <w:tblPr>
        <w:tblW w:w="5000" w:type="pct"/>
        <w:tblLook w:val="04A0" w:firstRow="1" w:lastRow="0" w:firstColumn="1" w:lastColumn="0" w:noHBand="0" w:noVBand="1"/>
      </w:tblPr>
      <w:tblGrid>
        <w:gridCol w:w="5030"/>
        <w:gridCol w:w="4258"/>
      </w:tblGrid>
      <w:tr w:rsidR="00EF25B1" w:rsidRPr="004D2612" w14:paraId="4BE08B51" w14:textId="77777777" w:rsidTr="00EF282B">
        <w:tc>
          <w:tcPr>
            <w:tcW w:w="2708" w:type="pct"/>
          </w:tcPr>
          <w:p w14:paraId="0613DFA8" w14:textId="77777777" w:rsidR="00EF25B1" w:rsidRPr="00976B6B" w:rsidRDefault="00EF25B1" w:rsidP="00FF6391">
            <w:pPr>
              <w:rPr>
                <w:b/>
                <w:i/>
                <w:lang w:val="vi-VN"/>
              </w:rPr>
            </w:pPr>
            <w:r w:rsidRPr="00976B6B">
              <w:rPr>
                <w:b/>
                <w:i/>
                <w:lang w:val="vi-VN"/>
              </w:rPr>
              <w:t>Nơi nhận:</w:t>
            </w:r>
          </w:p>
          <w:p w14:paraId="26A8AC6C" w14:textId="4BF6D7EE" w:rsidR="00A17674" w:rsidRDefault="00A17674" w:rsidP="00FF6391">
            <w:pPr>
              <w:rPr>
                <w:sz w:val="22"/>
                <w:szCs w:val="22"/>
              </w:rPr>
            </w:pPr>
            <w:r>
              <w:rPr>
                <w:sz w:val="22"/>
                <w:szCs w:val="22"/>
              </w:rPr>
              <w:t>- Bộ GDĐT (b/c);</w:t>
            </w:r>
          </w:p>
          <w:p w14:paraId="4377E3CF" w14:textId="09373995" w:rsidR="00EF25B1" w:rsidRPr="00B717F1" w:rsidRDefault="00EF25B1" w:rsidP="00FF6391">
            <w:pPr>
              <w:rPr>
                <w:sz w:val="22"/>
                <w:szCs w:val="22"/>
              </w:rPr>
            </w:pPr>
            <w:r>
              <w:rPr>
                <w:sz w:val="22"/>
                <w:szCs w:val="22"/>
              </w:rPr>
              <w:t>- UBND tỉnh (b/c);</w:t>
            </w:r>
          </w:p>
          <w:p w14:paraId="696B4361" w14:textId="1B8AE375" w:rsidR="00EF25B1" w:rsidRDefault="00EF25B1" w:rsidP="00FF6391">
            <w:pPr>
              <w:rPr>
                <w:sz w:val="22"/>
                <w:szCs w:val="22"/>
              </w:rPr>
            </w:pPr>
            <w:r w:rsidRPr="00976B6B">
              <w:rPr>
                <w:sz w:val="22"/>
                <w:szCs w:val="22"/>
                <w:lang w:val="vi-VN"/>
              </w:rPr>
              <w:t xml:space="preserve">- </w:t>
            </w:r>
            <w:r>
              <w:rPr>
                <w:sz w:val="22"/>
                <w:szCs w:val="22"/>
              </w:rPr>
              <w:t>Báo Quảng Ngãi (p/h</w:t>
            </w:r>
            <w:r w:rsidR="00A076FB">
              <w:rPr>
                <w:sz w:val="22"/>
                <w:szCs w:val="22"/>
              </w:rPr>
              <w:t xml:space="preserve"> thông báo</w:t>
            </w:r>
            <w:r>
              <w:rPr>
                <w:sz w:val="22"/>
                <w:szCs w:val="22"/>
              </w:rPr>
              <w:t>)</w:t>
            </w:r>
            <w:r w:rsidRPr="00976B6B">
              <w:rPr>
                <w:sz w:val="22"/>
                <w:szCs w:val="22"/>
                <w:lang w:val="vi-VN"/>
              </w:rPr>
              <w:t>;</w:t>
            </w:r>
          </w:p>
          <w:p w14:paraId="5304CF82" w14:textId="75F2913D" w:rsidR="00EF25B1" w:rsidRDefault="00EF25B1" w:rsidP="00FF6391">
            <w:pPr>
              <w:rPr>
                <w:sz w:val="22"/>
                <w:szCs w:val="22"/>
              </w:rPr>
            </w:pPr>
            <w:r>
              <w:rPr>
                <w:sz w:val="22"/>
                <w:szCs w:val="22"/>
              </w:rPr>
              <w:t>- Đài Phát thanh</w:t>
            </w:r>
            <w:r w:rsidR="00A17674">
              <w:rPr>
                <w:sz w:val="22"/>
                <w:szCs w:val="22"/>
              </w:rPr>
              <w:t xml:space="preserve"> - </w:t>
            </w:r>
            <w:r>
              <w:rPr>
                <w:sz w:val="22"/>
                <w:szCs w:val="22"/>
              </w:rPr>
              <w:t>Truyền hình tỉnh (p/h</w:t>
            </w:r>
            <w:r w:rsidR="00A076FB">
              <w:rPr>
                <w:sz w:val="22"/>
                <w:szCs w:val="22"/>
              </w:rPr>
              <w:t xml:space="preserve"> thông báo</w:t>
            </w:r>
            <w:r>
              <w:rPr>
                <w:sz w:val="22"/>
                <w:szCs w:val="22"/>
              </w:rPr>
              <w:t>);</w:t>
            </w:r>
          </w:p>
          <w:p w14:paraId="7A997DF2" w14:textId="6EA899A5" w:rsidR="00EF25B1" w:rsidRDefault="00EF25B1" w:rsidP="00FF6391">
            <w:pPr>
              <w:rPr>
                <w:sz w:val="22"/>
                <w:szCs w:val="22"/>
              </w:rPr>
            </w:pPr>
            <w:r>
              <w:rPr>
                <w:sz w:val="22"/>
                <w:szCs w:val="22"/>
              </w:rPr>
              <w:t>- UBND các xã, phường, đặc khu (p/h);</w:t>
            </w:r>
          </w:p>
          <w:p w14:paraId="488C8875" w14:textId="097DED46" w:rsidR="00EF25B1" w:rsidRDefault="00EF25B1" w:rsidP="00FF6391">
            <w:pPr>
              <w:rPr>
                <w:sz w:val="22"/>
                <w:szCs w:val="22"/>
              </w:rPr>
            </w:pPr>
            <w:r>
              <w:rPr>
                <w:sz w:val="22"/>
                <w:szCs w:val="22"/>
              </w:rPr>
              <w:t>- Trung tâm phục vụ Hành chính c</w:t>
            </w:r>
            <w:r w:rsidR="0048118A">
              <w:rPr>
                <w:sz w:val="22"/>
                <w:szCs w:val="22"/>
              </w:rPr>
              <w:t>ô</w:t>
            </w:r>
            <w:r>
              <w:rPr>
                <w:sz w:val="22"/>
                <w:szCs w:val="22"/>
              </w:rPr>
              <w:t>ng tỉnh</w:t>
            </w:r>
            <w:r w:rsidR="00A076FB">
              <w:rPr>
                <w:sz w:val="22"/>
                <w:szCs w:val="22"/>
              </w:rPr>
              <w:t xml:space="preserve"> (p/h)</w:t>
            </w:r>
            <w:r w:rsidR="00112214">
              <w:rPr>
                <w:sz w:val="22"/>
                <w:szCs w:val="22"/>
              </w:rPr>
              <w:t>;</w:t>
            </w:r>
          </w:p>
          <w:p w14:paraId="6D81B74E" w14:textId="77777777" w:rsidR="00EF25B1" w:rsidRPr="00976B6B" w:rsidRDefault="00EF25B1" w:rsidP="00FF6391">
            <w:pPr>
              <w:rPr>
                <w:sz w:val="22"/>
                <w:szCs w:val="22"/>
              </w:rPr>
            </w:pPr>
            <w:r>
              <w:rPr>
                <w:sz w:val="22"/>
                <w:szCs w:val="22"/>
              </w:rPr>
              <w:t>- Website Sở GDĐT;</w:t>
            </w:r>
          </w:p>
          <w:p w14:paraId="2462180F" w14:textId="4D3288E7" w:rsidR="00EF25B1" w:rsidRPr="002A01CE" w:rsidRDefault="00EF25B1" w:rsidP="00FF6391">
            <w:pPr>
              <w:rPr>
                <w:sz w:val="22"/>
                <w:szCs w:val="22"/>
              </w:rPr>
            </w:pPr>
            <w:r>
              <w:rPr>
                <w:sz w:val="22"/>
                <w:szCs w:val="22"/>
              </w:rPr>
              <w:t>- Lãnh đạo S</w:t>
            </w:r>
            <w:r w:rsidRPr="002A01CE">
              <w:rPr>
                <w:sz w:val="22"/>
                <w:szCs w:val="22"/>
              </w:rPr>
              <w:t>ở</w:t>
            </w:r>
            <w:r>
              <w:rPr>
                <w:sz w:val="22"/>
                <w:szCs w:val="22"/>
              </w:rPr>
              <w:t xml:space="preserve"> GDĐT;</w:t>
            </w:r>
          </w:p>
          <w:p w14:paraId="0F82F287" w14:textId="0201C782" w:rsidR="00EF25B1" w:rsidRPr="00A076FB" w:rsidRDefault="00EF25B1" w:rsidP="00FF6391">
            <w:pPr>
              <w:rPr>
                <w:sz w:val="22"/>
                <w:szCs w:val="22"/>
              </w:rPr>
            </w:pPr>
            <w:r w:rsidRPr="004D2612">
              <w:rPr>
                <w:sz w:val="22"/>
                <w:szCs w:val="22"/>
              </w:rPr>
              <w:t>-</w:t>
            </w:r>
            <w:r>
              <w:rPr>
                <w:sz w:val="22"/>
                <w:szCs w:val="22"/>
              </w:rPr>
              <w:t xml:space="preserve"> </w:t>
            </w:r>
            <w:r>
              <w:rPr>
                <w:rStyle w:val="Bodytext6"/>
                <w:b w:val="0"/>
                <w:bCs w:val="0"/>
                <w:color w:val="000000"/>
                <w:sz w:val="22"/>
                <w:szCs w:val="22"/>
                <w:lang w:eastAsia="vi-VN"/>
              </w:rPr>
              <w:t>Lưu: VT, GDNNQLĐT</w:t>
            </w:r>
            <w:r w:rsidRPr="00DF6A77">
              <w:rPr>
                <w:rStyle w:val="Bodytext6"/>
                <w:b w:val="0"/>
                <w:bCs w:val="0"/>
                <w:color w:val="000000"/>
                <w:sz w:val="22"/>
                <w:szCs w:val="22"/>
                <w:vertAlign w:val="subscript"/>
                <w:lang w:eastAsia="vi-VN"/>
              </w:rPr>
              <w:t>(N</w:t>
            </w:r>
            <w:r>
              <w:rPr>
                <w:rStyle w:val="Bodytext6"/>
                <w:b w:val="0"/>
                <w:bCs w:val="0"/>
                <w:color w:val="000000"/>
                <w:sz w:val="22"/>
                <w:szCs w:val="22"/>
                <w:vertAlign w:val="subscript"/>
                <w:lang w:eastAsia="vi-VN"/>
              </w:rPr>
              <w:t>TĐ</w:t>
            </w:r>
            <w:r w:rsidRPr="00DF6A77">
              <w:rPr>
                <w:rStyle w:val="Bodytext6"/>
                <w:b w:val="0"/>
                <w:bCs w:val="0"/>
                <w:color w:val="000000"/>
                <w:sz w:val="22"/>
                <w:szCs w:val="22"/>
                <w:vertAlign w:val="subscript"/>
                <w:lang w:eastAsia="vi-VN"/>
              </w:rPr>
              <w:t>)</w:t>
            </w:r>
            <w:r>
              <w:rPr>
                <w:rStyle w:val="Bodytext6"/>
                <w:b w:val="0"/>
                <w:bCs w:val="0"/>
                <w:color w:val="000000"/>
                <w:sz w:val="22"/>
                <w:szCs w:val="22"/>
                <w:lang w:eastAsia="vi-VN"/>
              </w:rPr>
              <w:t>.</w:t>
            </w:r>
          </w:p>
        </w:tc>
        <w:tc>
          <w:tcPr>
            <w:tcW w:w="2292" w:type="pct"/>
          </w:tcPr>
          <w:p w14:paraId="2D9EDA78" w14:textId="77777777" w:rsidR="00EF25B1" w:rsidRDefault="00EF25B1" w:rsidP="00FF6391">
            <w:pPr>
              <w:jc w:val="center"/>
              <w:rPr>
                <w:b/>
              </w:rPr>
            </w:pPr>
            <w:r w:rsidRPr="0075195F">
              <w:rPr>
                <w:b/>
              </w:rPr>
              <w:t>GIÁM ĐỐC</w:t>
            </w:r>
          </w:p>
          <w:p w14:paraId="422FF4A0" w14:textId="77777777" w:rsidR="00EF25B1" w:rsidRDefault="00EF25B1" w:rsidP="00FF6391">
            <w:pPr>
              <w:jc w:val="center"/>
              <w:rPr>
                <w:b/>
              </w:rPr>
            </w:pPr>
          </w:p>
          <w:p w14:paraId="44C87F75" w14:textId="77777777" w:rsidR="00EF25B1" w:rsidRDefault="00EF25B1" w:rsidP="00FF6391">
            <w:pPr>
              <w:jc w:val="center"/>
              <w:rPr>
                <w:b/>
                <w:sz w:val="26"/>
              </w:rPr>
            </w:pPr>
          </w:p>
          <w:p w14:paraId="5ACE8378" w14:textId="77777777" w:rsidR="00EF25B1" w:rsidRPr="001210A2" w:rsidRDefault="00EF25B1" w:rsidP="00FF6391">
            <w:pPr>
              <w:jc w:val="center"/>
              <w:rPr>
                <w:b/>
                <w:sz w:val="26"/>
              </w:rPr>
            </w:pPr>
          </w:p>
          <w:p w14:paraId="3F9675E0" w14:textId="77777777" w:rsidR="00EF25B1" w:rsidRDefault="00EF25B1" w:rsidP="00FF6391">
            <w:pPr>
              <w:jc w:val="center"/>
              <w:rPr>
                <w:b/>
              </w:rPr>
            </w:pPr>
          </w:p>
          <w:p w14:paraId="0A34DFB4" w14:textId="77777777" w:rsidR="00EF25B1" w:rsidRDefault="00EF25B1" w:rsidP="00FF6391">
            <w:pPr>
              <w:jc w:val="center"/>
              <w:rPr>
                <w:b/>
              </w:rPr>
            </w:pPr>
          </w:p>
          <w:p w14:paraId="2976C140" w14:textId="26E0770F" w:rsidR="00EF25B1" w:rsidRPr="00141A50" w:rsidRDefault="00EF282B" w:rsidP="00FF6391">
            <w:pPr>
              <w:jc w:val="center"/>
              <w:rPr>
                <w:b/>
              </w:rPr>
            </w:pPr>
            <w:r>
              <w:rPr>
                <w:b/>
              </w:rPr>
              <w:t>Nguyễn Ngọc Thái</w:t>
            </w:r>
          </w:p>
        </w:tc>
      </w:tr>
    </w:tbl>
    <w:p w14:paraId="4E1D2FAB" w14:textId="51CB0959" w:rsidR="00FB59BE" w:rsidRPr="00634AA8" w:rsidRDefault="00FB59BE" w:rsidP="00E22480">
      <w:pPr>
        <w:rPr>
          <w:color w:val="000000"/>
          <w:shd w:val="clear" w:color="auto" w:fill="FFFFFF"/>
        </w:rPr>
      </w:pPr>
    </w:p>
    <w:sectPr w:rsidR="00FB59BE" w:rsidRPr="00634AA8" w:rsidSect="002C44EC">
      <w:headerReference w:type="default" r:id="rId9"/>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BCA9" w14:textId="77777777" w:rsidR="00920C92" w:rsidRDefault="00920C92">
      <w:r>
        <w:separator/>
      </w:r>
    </w:p>
  </w:endnote>
  <w:endnote w:type="continuationSeparator" w:id="0">
    <w:p w14:paraId="432B7282" w14:textId="77777777" w:rsidR="00920C92" w:rsidRDefault="0092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4FD2" w14:textId="77777777" w:rsidR="00920C92" w:rsidRDefault="00920C92">
      <w:r>
        <w:separator/>
      </w:r>
    </w:p>
  </w:footnote>
  <w:footnote w:type="continuationSeparator" w:id="0">
    <w:p w14:paraId="4CF8AB5E" w14:textId="77777777" w:rsidR="00920C92" w:rsidRDefault="00920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1009"/>
      <w:docPartObj>
        <w:docPartGallery w:val="Page Numbers (Top of Page)"/>
        <w:docPartUnique/>
      </w:docPartObj>
    </w:sdtPr>
    <w:sdtEndPr>
      <w:rPr>
        <w:noProof/>
      </w:rPr>
    </w:sdtEndPr>
    <w:sdtContent>
      <w:p w14:paraId="1CE6E1C6" w14:textId="77777777" w:rsidR="00DB7A26" w:rsidRDefault="00DB7A26">
        <w:pPr>
          <w:pStyle w:val="Header"/>
          <w:jc w:val="center"/>
        </w:pPr>
        <w:r>
          <w:fldChar w:fldCharType="begin"/>
        </w:r>
        <w:r>
          <w:instrText xml:space="preserve"> PAGE   \* MERGEFORMAT </w:instrText>
        </w:r>
        <w:r>
          <w:fldChar w:fldCharType="separate"/>
        </w:r>
        <w:r w:rsidR="00E978A9">
          <w:rPr>
            <w:noProof/>
          </w:rPr>
          <w:t>3</w:t>
        </w:r>
        <w:r>
          <w:rPr>
            <w:noProof/>
          </w:rPr>
          <w:fldChar w:fldCharType="end"/>
        </w:r>
      </w:p>
    </w:sdtContent>
  </w:sdt>
  <w:p w14:paraId="60702BEA" w14:textId="77777777" w:rsidR="0004315C" w:rsidRDefault="00043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21CDE"/>
    <w:multiLevelType w:val="hybridMultilevel"/>
    <w:tmpl w:val="36082320"/>
    <w:lvl w:ilvl="0" w:tplc="68EA6F5A">
      <w:start w:val="1"/>
      <w:numFmt w:val="decimal"/>
      <w:lvlText w:val="%1"/>
      <w:lvlJc w:val="right"/>
      <w:pPr>
        <w:ind w:left="787" w:hanging="360"/>
      </w:pPr>
      <w:rPr>
        <w:rFonts w:hint="default"/>
      </w:rPr>
    </w:lvl>
    <w:lvl w:ilvl="1" w:tplc="042A0019" w:tentative="1">
      <w:start w:val="1"/>
      <w:numFmt w:val="lowerLetter"/>
      <w:lvlText w:val="%2."/>
      <w:lvlJc w:val="left"/>
      <w:pPr>
        <w:ind w:left="1507" w:hanging="360"/>
      </w:pPr>
    </w:lvl>
    <w:lvl w:ilvl="2" w:tplc="042A001B" w:tentative="1">
      <w:start w:val="1"/>
      <w:numFmt w:val="lowerRoman"/>
      <w:lvlText w:val="%3."/>
      <w:lvlJc w:val="right"/>
      <w:pPr>
        <w:ind w:left="2227" w:hanging="180"/>
      </w:pPr>
    </w:lvl>
    <w:lvl w:ilvl="3" w:tplc="042A000F" w:tentative="1">
      <w:start w:val="1"/>
      <w:numFmt w:val="decimal"/>
      <w:lvlText w:val="%4."/>
      <w:lvlJc w:val="left"/>
      <w:pPr>
        <w:ind w:left="2947" w:hanging="360"/>
      </w:pPr>
    </w:lvl>
    <w:lvl w:ilvl="4" w:tplc="042A0019" w:tentative="1">
      <w:start w:val="1"/>
      <w:numFmt w:val="lowerLetter"/>
      <w:lvlText w:val="%5."/>
      <w:lvlJc w:val="left"/>
      <w:pPr>
        <w:ind w:left="3667" w:hanging="360"/>
      </w:pPr>
    </w:lvl>
    <w:lvl w:ilvl="5" w:tplc="042A001B" w:tentative="1">
      <w:start w:val="1"/>
      <w:numFmt w:val="lowerRoman"/>
      <w:lvlText w:val="%6."/>
      <w:lvlJc w:val="right"/>
      <w:pPr>
        <w:ind w:left="4387" w:hanging="180"/>
      </w:pPr>
    </w:lvl>
    <w:lvl w:ilvl="6" w:tplc="042A000F" w:tentative="1">
      <w:start w:val="1"/>
      <w:numFmt w:val="decimal"/>
      <w:lvlText w:val="%7."/>
      <w:lvlJc w:val="left"/>
      <w:pPr>
        <w:ind w:left="5107" w:hanging="360"/>
      </w:pPr>
    </w:lvl>
    <w:lvl w:ilvl="7" w:tplc="042A0019" w:tentative="1">
      <w:start w:val="1"/>
      <w:numFmt w:val="lowerLetter"/>
      <w:lvlText w:val="%8."/>
      <w:lvlJc w:val="left"/>
      <w:pPr>
        <w:ind w:left="5827" w:hanging="360"/>
      </w:pPr>
    </w:lvl>
    <w:lvl w:ilvl="8" w:tplc="042A001B" w:tentative="1">
      <w:start w:val="1"/>
      <w:numFmt w:val="lowerRoman"/>
      <w:lvlText w:val="%9."/>
      <w:lvlJc w:val="right"/>
      <w:pPr>
        <w:ind w:left="6547" w:hanging="180"/>
      </w:pPr>
    </w:lvl>
  </w:abstractNum>
  <w:abstractNum w:abstractNumId="1" w15:restartNumberingAfterBreak="0">
    <w:nsid w:val="57F22020"/>
    <w:multiLevelType w:val="hybridMultilevel"/>
    <w:tmpl w:val="A072D486"/>
    <w:lvl w:ilvl="0" w:tplc="D71601DC">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DCC24CE"/>
    <w:multiLevelType w:val="hybridMultilevel"/>
    <w:tmpl w:val="FE825F44"/>
    <w:lvl w:ilvl="0" w:tplc="5E8A6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8960D3"/>
    <w:multiLevelType w:val="hybridMultilevel"/>
    <w:tmpl w:val="24228396"/>
    <w:lvl w:ilvl="0" w:tplc="5D90CBDA">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24152846">
    <w:abstractNumId w:val="2"/>
  </w:num>
  <w:num w:numId="2" w16cid:durableId="1176846926">
    <w:abstractNumId w:val="3"/>
  </w:num>
  <w:num w:numId="3" w16cid:durableId="1602181847">
    <w:abstractNumId w:val="0"/>
  </w:num>
  <w:num w:numId="4" w16cid:durableId="46912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F2B"/>
    <w:rsid w:val="000021ED"/>
    <w:rsid w:val="00003B50"/>
    <w:rsid w:val="000071A1"/>
    <w:rsid w:val="00011494"/>
    <w:rsid w:val="000168ED"/>
    <w:rsid w:val="000222D3"/>
    <w:rsid w:val="0002512D"/>
    <w:rsid w:val="000275A7"/>
    <w:rsid w:val="00035AB5"/>
    <w:rsid w:val="00040830"/>
    <w:rsid w:val="00041020"/>
    <w:rsid w:val="00041F23"/>
    <w:rsid w:val="0004315C"/>
    <w:rsid w:val="00044540"/>
    <w:rsid w:val="00044AB8"/>
    <w:rsid w:val="000454FD"/>
    <w:rsid w:val="000457E5"/>
    <w:rsid w:val="00051872"/>
    <w:rsid w:val="0005315A"/>
    <w:rsid w:val="000541DE"/>
    <w:rsid w:val="0005575F"/>
    <w:rsid w:val="000705B7"/>
    <w:rsid w:val="0007099B"/>
    <w:rsid w:val="00080C02"/>
    <w:rsid w:val="000853C0"/>
    <w:rsid w:val="0009126D"/>
    <w:rsid w:val="000934D2"/>
    <w:rsid w:val="000A4B26"/>
    <w:rsid w:val="000A71E0"/>
    <w:rsid w:val="000B058D"/>
    <w:rsid w:val="000B06FF"/>
    <w:rsid w:val="000B42EE"/>
    <w:rsid w:val="000B4945"/>
    <w:rsid w:val="000B569E"/>
    <w:rsid w:val="000C1334"/>
    <w:rsid w:val="000C353E"/>
    <w:rsid w:val="000C5D46"/>
    <w:rsid w:val="000D36B3"/>
    <w:rsid w:val="000D3C71"/>
    <w:rsid w:val="000D3F35"/>
    <w:rsid w:val="000D71D7"/>
    <w:rsid w:val="000D7A4C"/>
    <w:rsid w:val="000E1B02"/>
    <w:rsid w:val="000E55A0"/>
    <w:rsid w:val="000E67CB"/>
    <w:rsid w:val="000E6819"/>
    <w:rsid w:val="000F1265"/>
    <w:rsid w:val="000F427B"/>
    <w:rsid w:val="000F488C"/>
    <w:rsid w:val="000F55FC"/>
    <w:rsid w:val="001009AA"/>
    <w:rsid w:val="00100B68"/>
    <w:rsid w:val="0010253B"/>
    <w:rsid w:val="00112214"/>
    <w:rsid w:val="001141D8"/>
    <w:rsid w:val="00122AE5"/>
    <w:rsid w:val="00135550"/>
    <w:rsid w:val="00136C62"/>
    <w:rsid w:val="00136F3B"/>
    <w:rsid w:val="00137F75"/>
    <w:rsid w:val="00141CBD"/>
    <w:rsid w:val="00142344"/>
    <w:rsid w:val="0014352F"/>
    <w:rsid w:val="00143B31"/>
    <w:rsid w:val="00146549"/>
    <w:rsid w:val="0015453B"/>
    <w:rsid w:val="0015561D"/>
    <w:rsid w:val="00162E05"/>
    <w:rsid w:val="001664D8"/>
    <w:rsid w:val="00171C76"/>
    <w:rsid w:val="00172C2B"/>
    <w:rsid w:val="00174289"/>
    <w:rsid w:val="00180F26"/>
    <w:rsid w:val="00181506"/>
    <w:rsid w:val="00181C4A"/>
    <w:rsid w:val="001844EE"/>
    <w:rsid w:val="001856C0"/>
    <w:rsid w:val="00186919"/>
    <w:rsid w:val="0018699E"/>
    <w:rsid w:val="00194CCA"/>
    <w:rsid w:val="00196FE8"/>
    <w:rsid w:val="00197F7A"/>
    <w:rsid w:val="001A0610"/>
    <w:rsid w:val="001A5CC7"/>
    <w:rsid w:val="001A7004"/>
    <w:rsid w:val="001A7FB0"/>
    <w:rsid w:val="001B4FF5"/>
    <w:rsid w:val="001B5950"/>
    <w:rsid w:val="001B68D8"/>
    <w:rsid w:val="001C715B"/>
    <w:rsid w:val="001D12B8"/>
    <w:rsid w:val="001D6C79"/>
    <w:rsid w:val="001E2DF1"/>
    <w:rsid w:val="001E3BD4"/>
    <w:rsid w:val="001E591F"/>
    <w:rsid w:val="001E676B"/>
    <w:rsid w:val="001F1693"/>
    <w:rsid w:val="001F645B"/>
    <w:rsid w:val="001F6DD8"/>
    <w:rsid w:val="001F7FA1"/>
    <w:rsid w:val="002009BA"/>
    <w:rsid w:val="00200CA9"/>
    <w:rsid w:val="002014C3"/>
    <w:rsid w:val="0020166B"/>
    <w:rsid w:val="00202FF5"/>
    <w:rsid w:val="00204CBB"/>
    <w:rsid w:val="002071E7"/>
    <w:rsid w:val="00207358"/>
    <w:rsid w:val="00215137"/>
    <w:rsid w:val="00216936"/>
    <w:rsid w:val="00223AB9"/>
    <w:rsid w:val="00224975"/>
    <w:rsid w:val="00231033"/>
    <w:rsid w:val="0023104D"/>
    <w:rsid w:val="00236102"/>
    <w:rsid w:val="002439B9"/>
    <w:rsid w:val="002467F8"/>
    <w:rsid w:val="00246926"/>
    <w:rsid w:val="00247718"/>
    <w:rsid w:val="0025123C"/>
    <w:rsid w:val="00251CC7"/>
    <w:rsid w:val="00257B0B"/>
    <w:rsid w:val="0026532D"/>
    <w:rsid w:val="00275349"/>
    <w:rsid w:val="00284C11"/>
    <w:rsid w:val="0028586C"/>
    <w:rsid w:val="002859C5"/>
    <w:rsid w:val="0029346A"/>
    <w:rsid w:val="00293B56"/>
    <w:rsid w:val="00295FC2"/>
    <w:rsid w:val="002A3D61"/>
    <w:rsid w:val="002A51C6"/>
    <w:rsid w:val="002A6D2A"/>
    <w:rsid w:val="002B64B6"/>
    <w:rsid w:val="002C44EC"/>
    <w:rsid w:val="002C6256"/>
    <w:rsid w:val="002D2FBC"/>
    <w:rsid w:val="002D3000"/>
    <w:rsid w:val="002D430C"/>
    <w:rsid w:val="002D7E23"/>
    <w:rsid w:val="002E665E"/>
    <w:rsid w:val="002E7FC8"/>
    <w:rsid w:val="002F0AE3"/>
    <w:rsid w:val="002F1D0E"/>
    <w:rsid w:val="002F6181"/>
    <w:rsid w:val="002F698A"/>
    <w:rsid w:val="002F768B"/>
    <w:rsid w:val="002F7F98"/>
    <w:rsid w:val="003034D3"/>
    <w:rsid w:val="0031117B"/>
    <w:rsid w:val="003129C1"/>
    <w:rsid w:val="003131A9"/>
    <w:rsid w:val="00317479"/>
    <w:rsid w:val="00320396"/>
    <w:rsid w:val="00325424"/>
    <w:rsid w:val="00330B7D"/>
    <w:rsid w:val="00335554"/>
    <w:rsid w:val="0034217E"/>
    <w:rsid w:val="00342D82"/>
    <w:rsid w:val="003451E9"/>
    <w:rsid w:val="0035267D"/>
    <w:rsid w:val="00362B11"/>
    <w:rsid w:val="003632E0"/>
    <w:rsid w:val="003638CF"/>
    <w:rsid w:val="00365BAB"/>
    <w:rsid w:val="00365D52"/>
    <w:rsid w:val="00366616"/>
    <w:rsid w:val="003672EA"/>
    <w:rsid w:val="003754ED"/>
    <w:rsid w:val="003765E6"/>
    <w:rsid w:val="003825F8"/>
    <w:rsid w:val="00383596"/>
    <w:rsid w:val="003858EC"/>
    <w:rsid w:val="00395BFD"/>
    <w:rsid w:val="00397803"/>
    <w:rsid w:val="003A318D"/>
    <w:rsid w:val="003A47E0"/>
    <w:rsid w:val="003A48B1"/>
    <w:rsid w:val="003B54C5"/>
    <w:rsid w:val="003B56F9"/>
    <w:rsid w:val="003C16CB"/>
    <w:rsid w:val="003C3CBE"/>
    <w:rsid w:val="003D0186"/>
    <w:rsid w:val="003D084D"/>
    <w:rsid w:val="003D664F"/>
    <w:rsid w:val="003D73E7"/>
    <w:rsid w:val="003E2566"/>
    <w:rsid w:val="003E267C"/>
    <w:rsid w:val="003E31E7"/>
    <w:rsid w:val="003E53B7"/>
    <w:rsid w:val="003F00F8"/>
    <w:rsid w:val="003F1565"/>
    <w:rsid w:val="003F4BFC"/>
    <w:rsid w:val="003F5255"/>
    <w:rsid w:val="003F581F"/>
    <w:rsid w:val="00403BDD"/>
    <w:rsid w:val="00404585"/>
    <w:rsid w:val="0040661F"/>
    <w:rsid w:val="00406B00"/>
    <w:rsid w:val="004155BF"/>
    <w:rsid w:val="00415862"/>
    <w:rsid w:val="00416495"/>
    <w:rsid w:val="0042226B"/>
    <w:rsid w:val="00433E1F"/>
    <w:rsid w:val="00437EA7"/>
    <w:rsid w:val="00444E55"/>
    <w:rsid w:val="0044660A"/>
    <w:rsid w:val="00450939"/>
    <w:rsid w:val="004550CA"/>
    <w:rsid w:val="0046006D"/>
    <w:rsid w:val="00460A33"/>
    <w:rsid w:val="00460F89"/>
    <w:rsid w:val="00461863"/>
    <w:rsid w:val="00467CC9"/>
    <w:rsid w:val="004719EA"/>
    <w:rsid w:val="00473FC9"/>
    <w:rsid w:val="00477C0C"/>
    <w:rsid w:val="0048118A"/>
    <w:rsid w:val="00482A28"/>
    <w:rsid w:val="004870C1"/>
    <w:rsid w:val="0049059A"/>
    <w:rsid w:val="004A0805"/>
    <w:rsid w:val="004A1147"/>
    <w:rsid w:val="004A4F9B"/>
    <w:rsid w:val="004B1AD0"/>
    <w:rsid w:val="004B2A7D"/>
    <w:rsid w:val="004B3630"/>
    <w:rsid w:val="004C1B33"/>
    <w:rsid w:val="004C2FF1"/>
    <w:rsid w:val="004C4FEF"/>
    <w:rsid w:val="004C655E"/>
    <w:rsid w:val="004D1ECD"/>
    <w:rsid w:val="004D3D90"/>
    <w:rsid w:val="004D7E21"/>
    <w:rsid w:val="004E50F2"/>
    <w:rsid w:val="004F3B62"/>
    <w:rsid w:val="004F4893"/>
    <w:rsid w:val="004F5126"/>
    <w:rsid w:val="004F538D"/>
    <w:rsid w:val="0050134D"/>
    <w:rsid w:val="00505E7D"/>
    <w:rsid w:val="00511A3A"/>
    <w:rsid w:val="005127BF"/>
    <w:rsid w:val="00513335"/>
    <w:rsid w:val="005146D5"/>
    <w:rsid w:val="00514DF8"/>
    <w:rsid w:val="005215D8"/>
    <w:rsid w:val="005217B3"/>
    <w:rsid w:val="00521D66"/>
    <w:rsid w:val="00522022"/>
    <w:rsid w:val="00522CA0"/>
    <w:rsid w:val="00525CD1"/>
    <w:rsid w:val="0052617A"/>
    <w:rsid w:val="00537F84"/>
    <w:rsid w:val="005405F1"/>
    <w:rsid w:val="00541399"/>
    <w:rsid w:val="00542080"/>
    <w:rsid w:val="005443B6"/>
    <w:rsid w:val="00556454"/>
    <w:rsid w:val="00563284"/>
    <w:rsid w:val="00567A55"/>
    <w:rsid w:val="00582FDA"/>
    <w:rsid w:val="00584504"/>
    <w:rsid w:val="0058570A"/>
    <w:rsid w:val="00585EEC"/>
    <w:rsid w:val="005874D0"/>
    <w:rsid w:val="00594155"/>
    <w:rsid w:val="0059471D"/>
    <w:rsid w:val="00597420"/>
    <w:rsid w:val="00597580"/>
    <w:rsid w:val="005A18B1"/>
    <w:rsid w:val="005A2689"/>
    <w:rsid w:val="005A2C78"/>
    <w:rsid w:val="005A31A9"/>
    <w:rsid w:val="005A4FAD"/>
    <w:rsid w:val="005A6F71"/>
    <w:rsid w:val="005B16F2"/>
    <w:rsid w:val="005B1C00"/>
    <w:rsid w:val="005B2632"/>
    <w:rsid w:val="005B2847"/>
    <w:rsid w:val="005B77BC"/>
    <w:rsid w:val="005B7DF3"/>
    <w:rsid w:val="005C0291"/>
    <w:rsid w:val="005C0F4C"/>
    <w:rsid w:val="005C3339"/>
    <w:rsid w:val="005C59BA"/>
    <w:rsid w:val="005E1F71"/>
    <w:rsid w:val="005E20EC"/>
    <w:rsid w:val="005E2862"/>
    <w:rsid w:val="005E7E4C"/>
    <w:rsid w:val="005F1545"/>
    <w:rsid w:val="005F2E95"/>
    <w:rsid w:val="005F3C1F"/>
    <w:rsid w:val="005F42A6"/>
    <w:rsid w:val="005F47C9"/>
    <w:rsid w:val="00603B3A"/>
    <w:rsid w:val="0061285B"/>
    <w:rsid w:val="006151F7"/>
    <w:rsid w:val="00615209"/>
    <w:rsid w:val="00617848"/>
    <w:rsid w:val="00617A10"/>
    <w:rsid w:val="0062266D"/>
    <w:rsid w:val="00625D0E"/>
    <w:rsid w:val="00634AA8"/>
    <w:rsid w:val="006360B1"/>
    <w:rsid w:val="006369E3"/>
    <w:rsid w:val="006427A6"/>
    <w:rsid w:val="00642AA6"/>
    <w:rsid w:val="00643602"/>
    <w:rsid w:val="00643C76"/>
    <w:rsid w:val="00643CE4"/>
    <w:rsid w:val="00663ACD"/>
    <w:rsid w:val="00663FC7"/>
    <w:rsid w:val="00664B69"/>
    <w:rsid w:val="00664DF2"/>
    <w:rsid w:val="006667E0"/>
    <w:rsid w:val="00670705"/>
    <w:rsid w:val="00670F52"/>
    <w:rsid w:val="0067180F"/>
    <w:rsid w:val="00674A2F"/>
    <w:rsid w:val="0067682A"/>
    <w:rsid w:val="00677038"/>
    <w:rsid w:val="00680121"/>
    <w:rsid w:val="00680286"/>
    <w:rsid w:val="00683314"/>
    <w:rsid w:val="0069467C"/>
    <w:rsid w:val="006A0CE8"/>
    <w:rsid w:val="006A1A8A"/>
    <w:rsid w:val="006A60AE"/>
    <w:rsid w:val="006B116D"/>
    <w:rsid w:val="006B1475"/>
    <w:rsid w:val="006C594E"/>
    <w:rsid w:val="006D07A6"/>
    <w:rsid w:val="006D514D"/>
    <w:rsid w:val="006D5A06"/>
    <w:rsid w:val="006E3535"/>
    <w:rsid w:val="006E676D"/>
    <w:rsid w:val="006F549E"/>
    <w:rsid w:val="006F72AE"/>
    <w:rsid w:val="007057B3"/>
    <w:rsid w:val="00707AE1"/>
    <w:rsid w:val="00711CF4"/>
    <w:rsid w:val="0071397C"/>
    <w:rsid w:val="007178F3"/>
    <w:rsid w:val="00720780"/>
    <w:rsid w:val="00722C95"/>
    <w:rsid w:val="00733660"/>
    <w:rsid w:val="007341EE"/>
    <w:rsid w:val="00734550"/>
    <w:rsid w:val="007370BA"/>
    <w:rsid w:val="00742D5B"/>
    <w:rsid w:val="007432EE"/>
    <w:rsid w:val="007449C2"/>
    <w:rsid w:val="00747618"/>
    <w:rsid w:val="0074794B"/>
    <w:rsid w:val="00747EB7"/>
    <w:rsid w:val="00752E4D"/>
    <w:rsid w:val="007570D9"/>
    <w:rsid w:val="0076168E"/>
    <w:rsid w:val="00762872"/>
    <w:rsid w:val="00762D3F"/>
    <w:rsid w:val="00764B09"/>
    <w:rsid w:val="00772970"/>
    <w:rsid w:val="00774834"/>
    <w:rsid w:val="00775B58"/>
    <w:rsid w:val="00781F4D"/>
    <w:rsid w:val="00783E4D"/>
    <w:rsid w:val="0078417C"/>
    <w:rsid w:val="00784ADD"/>
    <w:rsid w:val="00784CA2"/>
    <w:rsid w:val="00786A86"/>
    <w:rsid w:val="00786F78"/>
    <w:rsid w:val="007876A2"/>
    <w:rsid w:val="00794061"/>
    <w:rsid w:val="00794CB1"/>
    <w:rsid w:val="007A2A68"/>
    <w:rsid w:val="007A4923"/>
    <w:rsid w:val="007A4A1E"/>
    <w:rsid w:val="007A52EC"/>
    <w:rsid w:val="007B29FA"/>
    <w:rsid w:val="007B3164"/>
    <w:rsid w:val="007C1452"/>
    <w:rsid w:val="007C4FEE"/>
    <w:rsid w:val="007C6435"/>
    <w:rsid w:val="007D0C7D"/>
    <w:rsid w:val="007D1621"/>
    <w:rsid w:val="007D28DC"/>
    <w:rsid w:val="007D4D8F"/>
    <w:rsid w:val="007D7D65"/>
    <w:rsid w:val="007E204A"/>
    <w:rsid w:val="007E2E61"/>
    <w:rsid w:val="007E35B2"/>
    <w:rsid w:val="007F0775"/>
    <w:rsid w:val="00800FDB"/>
    <w:rsid w:val="00804CB6"/>
    <w:rsid w:val="00805506"/>
    <w:rsid w:val="0080631C"/>
    <w:rsid w:val="00810186"/>
    <w:rsid w:val="00810B8F"/>
    <w:rsid w:val="0081122E"/>
    <w:rsid w:val="00811DDC"/>
    <w:rsid w:val="008175A5"/>
    <w:rsid w:val="0082092F"/>
    <w:rsid w:val="0082333B"/>
    <w:rsid w:val="00826CB3"/>
    <w:rsid w:val="00827D41"/>
    <w:rsid w:val="00830F4F"/>
    <w:rsid w:val="008323A8"/>
    <w:rsid w:val="008336AB"/>
    <w:rsid w:val="0083672F"/>
    <w:rsid w:val="00836C93"/>
    <w:rsid w:val="00836DC3"/>
    <w:rsid w:val="0084110F"/>
    <w:rsid w:val="008423AA"/>
    <w:rsid w:val="00843A25"/>
    <w:rsid w:val="00850BAB"/>
    <w:rsid w:val="00852005"/>
    <w:rsid w:val="008559F9"/>
    <w:rsid w:val="008654AC"/>
    <w:rsid w:val="00867622"/>
    <w:rsid w:val="0087217F"/>
    <w:rsid w:val="00875F5C"/>
    <w:rsid w:val="0088110E"/>
    <w:rsid w:val="00882AB1"/>
    <w:rsid w:val="008852F9"/>
    <w:rsid w:val="00886C4D"/>
    <w:rsid w:val="0089420F"/>
    <w:rsid w:val="00896596"/>
    <w:rsid w:val="0089780F"/>
    <w:rsid w:val="008A1EC1"/>
    <w:rsid w:val="008A3C81"/>
    <w:rsid w:val="008A3CC0"/>
    <w:rsid w:val="008B3704"/>
    <w:rsid w:val="008B6B53"/>
    <w:rsid w:val="008C23BA"/>
    <w:rsid w:val="008D18C9"/>
    <w:rsid w:val="008D4FB9"/>
    <w:rsid w:val="008D6A09"/>
    <w:rsid w:val="008D7E9C"/>
    <w:rsid w:val="008E20BE"/>
    <w:rsid w:val="008E3BFA"/>
    <w:rsid w:val="008E7055"/>
    <w:rsid w:val="008E706B"/>
    <w:rsid w:val="008F2221"/>
    <w:rsid w:val="008F3EE3"/>
    <w:rsid w:val="008F5EFE"/>
    <w:rsid w:val="008F795A"/>
    <w:rsid w:val="00906096"/>
    <w:rsid w:val="00906ACF"/>
    <w:rsid w:val="00911007"/>
    <w:rsid w:val="00915BAB"/>
    <w:rsid w:val="009161A3"/>
    <w:rsid w:val="00916807"/>
    <w:rsid w:val="00920AFA"/>
    <w:rsid w:val="00920C92"/>
    <w:rsid w:val="00926DC4"/>
    <w:rsid w:val="00927E12"/>
    <w:rsid w:val="009343E1"/>
    <w:rsid w:val="0093511A"/>
    <w:rsid w:val="00936081"/>
    <w:rsid w:val="009508D1"/>
    <w:rsid w:val="00950FCE"/>
    <w:rsid w:val="0095319C"/>
    <w:rsid w:val="00953484"/>
    <w:rsid w:val="0095753D"/>
    <w:rsid w:val="00960BE8"/>
    <w:rsid w:val="009636B2"/>
    <w:rsid w:val="009654D2"/>
    <w:rsid w:val="00972C39"/>
    <w:rsid w:val="00975225"/>
    <w:rsid w:val="00975B05"/>
    <w:rsid w:val="00991992"/>
    <w:rsid w:val="00992759"/>
    <w:rsid w:val="00993DDE"/>
    <w:rsid w:val="009943A2"/>
    <w:rsid w:val="00996A5A"/>
    <w:rsid w:val="009A6AAA"/>
    <w:rsid w:val="009B0003"/>
    <w:rsid w:val="009B38BD"/>
    <w:rsid w:val="009B4C0B"/>
    <w:rsid w:val="009B4DE3"/>
    <w:rsid w:val="009B764E"/>
    <w:rsid w:val="009C266C"/>
    <w:rsid w:val="009C360D"/>
    <w:rsid w:val="009C3EB3"/>
    <w:rsid w:val="009C7D32"/>
    <w:rsid w:val="009E3CA6"/>
    <w:rsid w:val="009E5510"/>
    <w:rsid w:val="009E5C2C"/>
    <w:rsid w:val="009F2841"/>
    <w:rsid w:val="009F4F5B"/>
    <w:rsid w:val="009F6A20"/>
    <w:rsid w:val="009F6A70"/>
    <w:rsid w:val="00A04F36"/>
    <w:rsid w:val="00A05066"/>
    <w:rsid w:val="00A054C0"/>
    <w:rsid w:val="00A06DDF"/>
    <w:rsid w:val="00A076FB"/>
    <w:rsid w:val="00A07E82"/>
    <w:rsid w:val="00A11289"/>
    <w:rsid w:val="00A14B2D"/>
    <w:rsid w:val="00A15FE8"/>
    <w:rsid w:val="00A16E1E"/>
    <w:rsid w:val="00A17674"/>
    <w:rsid w:val="00A2428F"/>
    <w:rsid w:val="00A2681B"/>
    <w:rsid w:val="00A26ECD"/>
    <w:rsid w:val="00A32B68"/>
    <w:rsid w:val="00A352EA"/>
    <w:rsid w:val="00A4087B"/>
    <w:rsid w:val="00A41BD3"/>
    <w:rsid w:val="00A478A8"/>
    <w:rsid w:val="00A551D2"/>
    <w:rsid w:val="00A602A1"/>
    <w:rsid w:val="00A61599"/>
    <w:rsid w:val="00A63661"/>
    <w:rsid w:val="00A66F7E"/>
    <w:rsid w:val="00A67538"/>
    <w:rsid w:val="00A67DA7"/>
    <w:rsid w:val="00A74DD4"/>
    <w:rsid w:val="00A84C63"/>
    <w:rsid w:val="00A870F6"/>
    <w:rsid w:val="00A87141"/>
    <w:rsid w:val="00A872C9"/>
    <w:rsid w:val="00A876E0"/>
    <w:rsid w:val="00A91A9E"/>
    <w:rsid w:val="00A924C7"/>
    <w:rsid w:val="00A926D1"/>
    <w:rsid w:val="00A92F8F"/>
    <w:rsid w:val="00A932CA"/>
    <w:rsid w:val="00A9490F"/>
    <w:rsid w:val="00A96C42"/>
    <w:rsid w:val="00AA1205"/>
    <w:rsid w:val="00AA2555"/>
    <w:rsid w:val="00AA29A0"/>
    <w:rsid w:val="00AA3CC9"/>
    <w:rsid w:val="00AA47EB"/>
    <w:rsid w:val="00AA55B1"/>
    <w:rsid w:val="00AA66F6"/>
    <w:rsid w:val="00AB051A"/>
    <w:rsid w:val="00AB310C"/>
    <w:rsid w:val="00AB3EED"/>
    <w:rsid w:val="00AB5218"/>
    <w:rsid w:val="00AB5C49"/>
    <w:rsid w:val="00AB6FE3"/>
    <w:rsid w:val="00AC237A"/>
    <w:rsid w:val="00AC3F7A"/>
    <w:rsid w:val="00AD1D01"/>
    <w:rsid w:val="00AE3A0C"/>
    <w:rsid w:val="00AF3CB0"/>
    <w:rsid w:val="00B06B6B"/>
    <w:rsid w:val="00B10DAE"/>
    <w:rsid w:val="00B129E6"/>
    <w:rsid w:val="00B13439"/>
    <w:rsid w:val="00B13992"/>
    <w:rsid w:val="00B142F4"/>
    <w:rsid w:val="00B152CC"/>
    <w:rsid w:val="00B17450"/>
    <w:rsid w:val="00B2079D"/>
    <w:rsid w:val="00B20DF5"/>
    <w:rsid w:val="00B25A5C"/>
    <w:rsid w:val="00B27B66"/>
    <w:rsid w:val="00B3047B"/>
    <w:rsid w:val="00B3214A"/>
    <w:rsid w:val="00B33CC4"/>
    <w:rsid w:val="00B4149A"/>
    <w:rsid w:val="00B420F1"/>
    <w:rsid w:val="00B43283"/>
    <w:rsid w:val="00B47A74"/>
    <w:rsid w:val="00B516DA"/>
    <w:rsid w:val="00B51AB6"/>
    <w:rsid w:val="00B52103"/>
    <w:rsid w:val="00B54707"/>
    <w:rsid w:val="00B56AAF"/>
    <w:rsid w:val="00B64753"/>
    <w:rsid w:val="00B67671"/>
    <w:rsid w:val="00B72DB4"/>
    <w:rsid w:val="00B73473"/>
    <w:rsid w:val="00B758BB"/>
    <w:rsid w:val="00B75BCC"/>
    <w:rsid w:val="00B80FE8"/>
    <w:rsid w:val="00B84C82"/>
    <w:rsid w:val="00B853AB"/>
    <w:rsid w:val="00B86C05"/>
    <w:rsid w:val="00B873E8"/>
    <w:rsid w:val="00B9043A"/>
    <w:rsid w:val="00B90DE5"/>
    <w:rsid w:val="00B91E0D"/>
    <w:rsid w:val="00B920EA"/>
    <w:rsid w:val="00B929CA"/>
    <w:rsid w:val="00B94C8E"/>
    <w:rsid w:val="00B97709"/>
    <w:rsid w:val="00BA09C6"/>
    <w:rsid w:val="00BA0A05"/>
    <w:rsid w:val="00BA24F4"/>
    <w:rsid w:val="00BA6950"/>
    <w:rsid w:val="00BA6AC1"/>
    <w:rsid w:val="00BA6D67"/>
    <w:rsid w:val="00BB1A79"/>
    <w:rsid w:val="00BB2724"/>
    <w:rsid w:val="00BB2C6F"/>
    <w:rsid w:val="00BB2E2E"/>
    <w:rsid w:val="00BB7B52"/>
    <w:rsid w:val="00BB7C14"/>
    <w:rsid w:val="00BD240C"/>
    <w:rsid w:val="00BD4DB7"/>
    <w:rsid w:val="00BE17AD"/>
    <w:rsid w:val="00BE3CAF"/>
    <w:rsid w:val="00BE5AFC"/>
    <w:rsid w:val="00BF0FF1"/>
    <w:rsid w:val="00BF47FF"/>
    <w:rsid w:val="00BF497C"/>
    <w:rsid w:val="00BF5AC3"/>
    <w:rsid w:val="00BF6B2E"/>
    <w:rsid w:val="00BF6FCC"/>
    <w:rsid w:val="00C027B5"/>
    <w:rsid w:val="00C031E0"/>
    <w:rsid w:val="00C14197"/>
    <w:rsid w:val="00C141E2"/>
    <w:rsid w:val="00C14755"/>
    <w:rsid w:val="00C16593"/>
    <w:rsid w:val="00C175D1"/>
    <w:rsid w:val="00C17E0D"/>
    <w:rsid w:val="00C21786"/>
    <w:rsid w:val="00C2300A"/>
    <w:rsid w:val="00C237FE"/>
    <w:rsid w:val="00C24675"/>
    <w:rsid w:val="00C30CF1"/>
    <w:rsid w:val="00C362C9"/>
    <w:rsid w:val="00C4780A"/>
    <w:rsid w:val="00C67B49"/>
    <w:rsid w:val="00C722BA"/>
    <w:rsid w:val="00C761C7"/>
    <w:rsid w:val="00C762AF"/>
    <w:rsid w:val="00C7731B"/>
    <w:rsid w:val="00C801D8"/>
    <w:rsid w:val="00C80AF9"/>
    <w:rsid w:val="00C80C95"/>
    <w:rsid w:val="00C82AD3"/>
    <w:rsid w:val="00CA11DC"/>
    <w:rsid w:val="00CA4456"/>
    <w:rsid w:val="00CA513B"/>
    <w:rsid w:val="00CB18F6"/>
    <w:rsid w:val="00CB354C"/>
    <w:rsid w:val="00CB5E31"/>
    <w:rsid w:val="00CB5F8C"/>
    <w:rsid w:val="00CB72A7"/>
    <w:rsid w:val="00CC10F0"/>
    <w:rsid w:val="00CC1AC3"/>
    <w:rsid w:val="00CC731F"/>
    <w:rsid w:val="00CD3303"/>
    <w:rsid w:val="00CD3540"/>
    <w:rsid w:val="00CD3DC0"/>
    <w:rsid w:val="00CE21A7"/>
    <w:rsid w:val="00CE6DF7"/>
    <w:rsid w:val="00CF0ED2"/>
    <w:rsid w:val="00CF3542"/>
    <w:rsid w:val="00D03E3A"/>
    <w:rsid w:val="00D04D4F"/>
    <w:rsid w:val="00D066A5"/>
    <w:rsid w:val="00D078BC"/>
    <w:rsid w:val="00D10580"/>
    <w:rsid w:val="00D13B67"/>
    <w:rsid w:val="00D15C46"/>
    <w:rsid w:val="00D21270"/>
    <w:rsid w:val="00D26537"/>
    <w:rsid w:val="00D270E8"/>
    <w:rsid w:val="00D30861"/>
    <w:rsid w:val="00D34A7E"/>
    <w:rsid w:val="00D354B3"/>
    <w:rsid w:val="00D37A30"/>
    <w:rsid w:val="00D43E9C"/>
    <w:rsid w:val="00D446BA"/>
    <w:rsid w:val="00D50B58"/>
    <w:rsid w:val="00D52083"/>
    <w:rsid w:val="00D523FB"/>
    <w:rsid w:val="00D54E9C"/>
    <w:rsid w:val="00D6293C"/>
    <w:rsid w:val="00D63385"/>
    <w:rsid w:val="00D63B17"/>
    <w:rsid w:val="00D6445C"/>
    <w:rsid w:val="00D6796A"/>
    <w:rsid w:val="00D67C59"/>
    <w:rsid w:val="00D70327"/>
    <w:rsid w:val="00D72898"/>
    <w:rsid w:val="00D72B25"/>
    <w:rsid w:val="00D74325"/>
    <w:rsid w:val="00D81FF6"/>
    <w:rsid w:val="00D82A39"/>
    <w:rsid w:val="00D831C7"/>
    <w:rsid w:val="00D84DD1"/>
    <w:rsid w:val="00D917FC"/>
    <w:rsid w:val="00D91EEA"/>
    <w:rsid w:val="00D92FD8"/>
    <w:rsid w:val="00D9340A"/>
    <w:rsid w:val="00D96C29"/>
    <w:rsid w:val="00DA14D5"/>
    <w:rsid w:val="00DA5039"/>
    <w:rsid w:val="00DA6DEB"/>
    <w:rsid w:val="00DB4770"/>
    <w:rsid w:val="00DB6FB1"/>
    <w:rsid w:val="00DB7477"/>
    <w:rsid w:val="00DB7A26"/>
    <w:rsid w:val="00DC11DD"/>
    <w:rsid w:val="00DC2DFC"/>
    <w:rsid w:val="00DC3593"/>
    <w:rsid w:val="00DC739C"/>
    <w:rsid w:val="00DD158F"/>
    <w:rsid w:val="00DD3B13"/>
    <w:rsid w:val="00DD7C1F"/>
    <w:rsid w:val="00DE0B05"/>
    <w:rsid w:val="00DE2061"/>
    <w:rsid w:val="00DE26EC"/>
    <w:rsid w:val="00DF0158"/>
    <w:rsid w:val="00DF0A54"/>
    <w:rsid w:val="00DF0A80"/>
    <w:rsid w:val="00DF1D01"/>
    <w:rsid w:val="00DF32A8"/>
    <w:rsid w:val="00DF3EBA"/>
    <w:rsid w:val="00E0257D"/>
    <w:rsid w:val="00E03602"/>
    <w:rsid w:val="00E03D5D"/>
    <w:rsid w:val="00E047F9"/>
    <w:rsid w:val="00E059FC"/>
    <w:rsid w:val="00E10453"/>
    <w:rsid w:val="00E10D06"/>
    <w:rsid w:val="00E10EA5"/>
    <w:rsid w:val="00E14316"/>
    <w:rsid w:val="00E15815"/>
    <w:rsid w:val="00E162D7"/>
    <w:rsid w:val="00E22480"/>
    <w:rsid w:val="00E23A74"/>
    <w:rsid w:val="00E32A78"/>
    <w:rsid w:val="00E349F0"/>
    <w:rsid w:val="00E3579B"/>
    <w:rsid w:val="00E410A0"/>
    <w:rsid w:val="00E4318C"/>
    <w:rsid w:val="00E4412D"/>
    <w:rsid w:val="00E46EE6"/>
    <w:rsid w:val="00E479AD"/>
    <w:rsid w:val="00E53C10"/>
    <w:rsid w:val="00E547FF"/>
    <w:rsid w:val="00E57460"/>
    <w:rsid w:val="00E6241B"/>
    <w:rsid w:val="00E62733"/>
    <w:rsid w:val="00E637A4"/>
    <w:rsid w:val="00E65670"/>
    <w:rsid w:val="00E65E97"/>
    <w:rsid w:val="00E66B29"/>
    <w:rsid w:val="00E67CD9"/>
    <w:rsid w:val="00E717D8"/>
    <w:rsid w:val="00E722F8"/>
    <w:rsid w:val="00E839EC"/>
    <w:rsid w:val="00E86749"/>
    <w:rsid w:val="00E94357"/>
    <w:rsid w:val="00E95C4C"/>
    <w:rsid w:val="00E978A9"/>
    <w:rsid w:val="00EA0F4F"/>
    <w:rsid w:val="00EA70FA"/>
    <w:rsid w:val="00EB1FA9"/>
    <w:rsid w:val="00EC0014"/>
    <w:rsid w:val="00EC116F"/>
    <w:rsid w:val="00EC13EA"/>
    <w:rsid w:val="00ED422F"/>
    <w:rsid w:val="00EE030A"/>
    <w:rsid w:val="00EE3BD3"/>
    <w:rsid w:val="00EE3C8E"/>
    <w:rsid w:val="00EE61F0"/>
    <w:rsid w:val="00EF25B1"/>
    <w:rsid w:val="00EF282B"/>
    <w:rsid w:val="00EF3D5E"/>
    <w:rsid w:val="00EF56A5"/>
    <w:rsid w:val="00EF5B07"/>
    <w:rsid w:val="00F021F9"/>
    <w:rsid w:val="00F03FCA"/>
    <w:rsid w:val="00F114FC"/>
    <w:rsid w:val="00F11D95"/>
    <w:rsid w:val="00F12B24"/>
    <w:rsid w:val="00F1479F"/>
    <w:rsid w:val="00F156FA"/>
    <w:rsid w:val="00F1736A"/>
    <w:rsid w:val="00F21490"/>
    <w:rsid w:val="00F233AE"/>
    <w:rsid w:val="00F25466"/>
    <w:rsid w:val="00F311D2"/>
    <w:rsid w:val="00F337A8"/>
    <w:rsid w:val="00F364C4"/>
    <w:rsid w:val="00F3726C"/>
    <w:rsid w:val="00F37C42"/>
    <w:rsid w:val="00F423A6"/>
    <w:rsid w:val="00F42B1F"/>
    <w:rsid w:val="00F434A1"/>
    <w:rsid w:val="00F50344"/>
    <w:rsid w:val="00F512B4"/>
    <w:rsid w:val="00F53532"/>
    <w:rsid w:val="00F53C48"/>
    <w:rsid w:val="00F62489"/>
    <w:rsid w:val="00F66A33"/>
    <w:rsid w:val="00F710B4"/>
    <w:rsid w:val="00F76E7C"/>
    <w:rsid w:val="00F82DD0"/>
    <w:rsid w:val="00F83F2B"/>
    <w:rsid w:val="00F8434E"/>
    <w:rsid w:val="00F868CB"/>
    <w:rsid w:val="00F907CC"/>
    <w:rsid w:val="00F90D0F"/>
    <w:rsid w:val="00F91448"/>
    <w:rsid w:val="00F95010"/>
    <w:rsid w:val="00F9567F"/>
    <w:rsid w:val="00FA1AEC"/>
    <w:rsid w:val="00FA23C2"/>
    <w:rsid w:val="00FA3B92"/>
    <w:rsid w:val="00FB47E1"/>
    <w:rsid w:val="00FB59BE"/>
    <w:rsid w:val="00FB6DFD"/>
    <w:rsid w:val="00FC3CFA"/>
    <w:rsid w:val="00FC411C"/>
    <w:rsid w:val="00FC4EAC"/>
    <w:rsid w:val="00FC5C88"/>
    <w:rsid w:val="00FC6231"/>
    <w:rsid w:val="00FC68AA"/>
    <w:rsid w:val="00FC6A56"/>
    <w:rsid w:val="00FC738F"/>
    <w:rsid w:val="00FD4B10"/>
    <w:rsid w:val="00FD575A"/>
    <w:rsid w:val="00FD6A8C"/>
    <w:rsid w:val="00FE30D8"/>
    <w:rsid w:val="00FF6829"/>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36D04"/>
  <w15:docId w15:val="{15A39267-97A0-4FA4-AF89-A667FCB2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rsid w:val="00F83F2B"/>
    <w:pPr>
      <w:keepNext/>
      <w:outlineLvl w:val="0"/>
    </w:pPr>
    <w:rPr>
      <w:rFonts w:ascii="VNtimes new roman" w:hAnsi="VNtimes new roman"/>
      <w:b/>
      <w:color w:val="0000FF"/>
      <w:sz w:val="26"/>
      <w:szCs w:val="20"/>
    </w:rPr>
  </w:style>
  <w:style w:type="paragraph" w:styleId="Heading3">
    <w:name w:val="heading 3"/>
    <w:basedOn w:val="Normal"/>
    <w:next w:val="Normal"/>
    <w:qFormat/>
    <w:rsid w:val="00F83F2B"/>
    <w:pPr>
      <w:keepNext/>
      <w:jc w:val="center"/>
      <w:outlineLvl w:val="2"/>
    </w:pPr>
    <w:rPr>
      <w:b/>
      <w:color w:val="0000FF"/>
      <w:sz w:val="26"/>
      <w:szCs w:val="20"/>
    </w:rPr>
  </w:style>
  <w:style w:type="paragraph" w:styleId="Heading4">
    <w:name w:val="heading 4"/>
    <w:basedOn w:val="Normal"/>
    <w:next w:val="Normal"/>
    <w:link w:val="Heading4Char"/>
    <w:unhideWhenUsed/>
    <w:qFormat/>
    <w:rsid w:val="00D03E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83F2B"/>
    <w:rPr>
      <w:rFonts w:ascii="Courier New" w:hAnsi="Courier New"/>
      <w:color w:val="0000FF"/>
      <w:sz w:val="20"/>
      <w:szCs w:val="20"/>
    </w:rPr>
  </w:style>
  <w:style w:type="paragraph" w:styleId="Footer">
    <w:name w:val="footer"/>
    <w:basedOn w:val="Normal"/>
    <w:rsid w:val="00F83F2B"/>
    <w:pPr>
      <w:tabs>
        <w:tab w:val="center" w:pos="4320"/>
        <w:tab w:val="right" w:pos="8640"/>
      </w:tabs>
    </w:pPr>
  </w:style>
  <w:style w:type="character" w:styleId="PageNumber">
    <w:name w:val="page number"/>
    <w:basedOn w:val="DefaultParagraphFont"/>
    <w:rsid w:val="00F83F2B"/>
  </w:style>
  <w:style w:type="paragraph" w:styleId="NormalWeb">
    <w:name w:val="Normal (Web)"/>
    <w:basedOn w:val="Normal"/>
    <w:uiPriority w:val="99"/>
    <w:rsid w:val="00BB1A79"/>
    <w:pPr>
      <w:spacing w:before="100" w:beforeAutospacing="1" w:after="100" w:afterAutospacing="1"/>
    </w:pPr>
    <w:rPr>
      <w:sz w:val="24"/>
      <w:szCs w:val="24"/>
    </w:rPr>
  </w:style>
  <w:style w:type="paragraph" w:styleId="ListParagraph">
    <w:name w:val="List Paragraph"/>
    <w:basedOn w:val="Normal"/>
    <w:uiPriority w:val="34"/>
    <w:qFormat/>
    <w:rsid w:val="00A551D2"/>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rsid w:val="00172C2B"/>
    <w:rPr>
      <w:rFonts w:ascii="Courier New" w:hAnsi="Courier New"/>
      <w:color w:val="0000FF"/>
    </w:rPr>
  </w:style>
  <w:style w:type="paragraph" w:styleId="Header">
    <w:name w:val="header"/>
    <w:basedOn w:val="Normal"/>
    <w:link w:val="HeaderChar"/>
    <w:uiPriority w:val="99"/>
    <w:rsid w:val="00AA47EB"/>
    <w:pPr>
      <w:tabs>
        <w:tab w:val="center" w:pos="4680"/>
        <w:tab w:val="right" w:pos="9360"/>
      </w:tabs>
    </w:pPr>
  </w:style>
  <w:style w:type="character" w:customStyle="1" w:styleId="HeaderChar">
    <w:name w:val="Header Char"/>
    <w:basedOn w:val="DefaultParagraphFont"/>
    <w:link w:val="Header"/>
    <w:uiPriority w:val="99"/>
    <w:rsid w:val="00AA47EB"/>
    <w:rPr>
      <w:sz w:val="28"/>
      <w:szCs w:val="28"/>
    </w:rPr>
  </w:style>
  <w:style w:type="paragraph" w:styleId="BalloonText">
    <w:name w:val="Balloon Text"/>
    <w:basedOn w:val="Normal"/>
    <w:link w:val="BalloonTextChar"/>
    <w:rsid w:val="00511A3A"/>
    <w:rPr>
      <w:rFonts w:ascii="Tahoma" w:hAnsi="Tahoma" w:cs="Tahoma"/>
      <w:sz w:val="16"/>
      <w:szCs w:val="16"/>
    </w:rPr>
  </w:style>
  <w:style w:type="character" w:customStyle="1" w:styleId="BalloonTextChar">
    <w:name w:val="Balloon Text Char"/>
    <w:basedOn w:val="DefaultParagraphFont"/>
    <w:link w:val="BalloonText"/>
    <w:rsid w:val="00511A3A"/>
    <w:rPr>
      <w:rFonts w:ascii="Tahoma" w:hAnsi="Tahoma" w:cs="Tahoma"/>
      <w:sz w:val="16"/>
      <w:szCs w:val="16"/>
    </w:rPr>
  </w:style>
  <w:style w:type="table" w:styleId="TableGrid">
    <w:name w:val="Table Grid"/>
    <w:basedOn w:val="TableNormal"/>
    <w:rsid w:val="00991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E5AFC"/>
    <w:rPr>
      <w:rFonts w:ascii="VNtimes new roman" w:hAnsi="VNtimes new roman"/>
      <w:b/>
      <w:color w:val="0000FF"/>
      <w:sz w:val="26"/>
    </w:rPr>
  </w:style>
  <w:style w:type="character" w:customStyle="1" w:styleId="Heading4Char">
    <w:name w:val="Heading 4 Char"/>
    <w:basedOn w:val="DefaultParagraphFont"/>
    <w:link w:val="Heading4"/>
    <w:semiHidden/>
    <w:rsid w:val="00D03E3A"/>
    <w:rPr>
      <w:rFonts w:asciiTheme="majorHAnsi" w:eastAsiaTheme="majorEastAsia" w:hAnsiTheme="majorHAnsi" w:cstheme="majorBidi"/>
      <w:b/>
      <w:bCs/>
      <w:i/>
      <w:iCs/>
      <w:color w:val="4F81BD" w:themeColor="accent1"/>
      <w:sz w:val="28"/>
      <w:szCs w:val="28"/>
    </w:rPr>
  </w:style>
  <w:style w:type="paragraph" w:styleId="FootnoteText">
    <w:name w:val="footnote text"/>
    <w:basedOn w:val="Normal"/>
    <w:link w:val="FootnoteTextChar"/>
    <w:rsid w:val="00563284"/>
    <w:rPr>
      <w:sz w:val="20"/>
      <w:szCs w:val="20"/>
    </w:rPr>
  </w:style>
  <w:style w:type="character" w:customStyle="1" w:styleId="FootnoteTextChar">
    <w:name w:val="Footnote Text Char"/>
    <w:basedOn w:val="DefaultParagraphFont"/>
    <w:link w:val="FootnoteText"/>
    <w:rsid w:val="00563284"/>
  </w:style>
  <w:style w:type="character" w:styleId="FootnoteReference">
    <w:name w:val="footnote reference"/>
    <w:basedOn w:val="DefaultParagraphFont"/>
    <w:rsid w:val="00563284"/>
    <w:rPr>
      <w:vertAlign w:val="superscript"/>
    </w:rPr>
  </w:style>
  <w:style w:type="character" w:styleId="Hyperlink">
    <w:name w:val="Hyperlink"/>
    <w:basedOn w:val="DefaultParagraphFont"/>
    <w:rsid w:val="008A3C81"/>
    <w:rPr>
      <w:color w:val="0000FF" w:themeColor="hyperlink"/>
      <w:u w:val="single"/>
    </w:rPr>
  </w:style>
  <w:style w:type="character" w:customStyle="1" w:styleId="BodyTextChar1">
    <w:name w:val="Body Text Char1"/>
    <w:link w:val="BodyText"/>
    <w:uiPriority w:val="99"/>
    <w:rsid w:val="00BA6950"/>
    <w:rPr>
      <w:sz w:val="26"/>
      <w:szCs w:val="26"/>
      <w:shd w:val="clear" w:color="auto" w:fill="FFFFFF"/>
    </w:rPr>
  </w:style>
  <w:style w:type="paragraph" w:styleId="BodyText">
    <w:name w:val="Body Text"/>
    <w:basedOn w:val="Normal"/>
    <w:link w:val="BodyTextChar1"/>
    <w:uiPriority w:val="99"/>
    <w:qFormat/>
    <w:rsid w:val="00BA6950"/>
    <w:pPr>
      <w:widowControl w:val="0"/>
      <w:shd w:val="clear" w:color="auto" w:fill="FFFFFF"/>
      <w:spacing w:after="200" w:line="264" w:lineRule="auto"/>
      <w:ind w:firstLine="400"/>
    </w:pPr>
    <w:rPr>
      <w:sz w:val="26"/>
      <w:szCs w:val="26"/>
    </w:rPr>
  </w:style>
  <w:style w:type="character" w:customStyle="1" w:styleId="BodyTextChar">
    <w:name w:val="Body Text Char"/>
    <w:basedOn w:val="DefaultParagraphFont"/>
    <w:rsid w:val="00BA6950"/>
    <w:rPr>
      <w:sz w:val="28"/>
      <w:szCs w:val="28"/>
    </w:rPr>
  </w:style>
  <w:style w:type="character" w:styleId="UnresolvedMention">
    <w:name w:val="Unresolved Mention"/>
    <w:basedOn w:val="DefaultParagraphFont"/>
    <w:uiPriority w:val="99"/>
    <w:semiHidden/>
    <w:unhideWhenUsed/>
    <w:rsid w:val="008852F9"/>
    <w:rPr>
      <w:color w:val="605E5C"/>
      <w:shd w:val="clear" w:color="auto" w:fill="E1DFDD"/>
    </w:rPr>
  </w:style>
  <w:style w:type="character" w:styleId="FollowedHyperlink">
    <w:name w:val="FollowedHyperlink"/>
    <w:basedOn w:val="DefaultParagraphFont"/>
    <w:semiHidden/>
    <w:unhideWhenUsed/>
    <w:rsid w:val="008852F9"/>
    <w:rPr>
      <w:color w:val="800080" w:themeColor="followedHyperlink"/>
      <w:u w:val="single"/>
    </w:rPr>
  </w:style>
  <w:style w:type="character" w:customStyle="1" w:styleId="Bodytext6">
    <w:name w:val="Body text (6)_"/>
    <w:link w:val="Bodytext60"/>
    <w:rsid w:val="00EF25B1"/>
    <w:rPr>
      <w:b/>
      <w:bCs/>
      <w:spacing w:val="4"/>
      <w:sz w:val="15"/>
      <w:szCs w:val="15"/>
      <w:shd w:val="clear" w:color="auto" w:fill="FFFFFF"/>
    </w:rPr>
  </w:style>
  <w:style w:type="paragraph" w:customStyle="1" w:styleId="Bodytext60">
    <w:name w:val="Body text (6)"/>
    <w:basedOn w:val="Normal"/>
    <w:link w:val="Bodytext6"/>
    <w:rsid w:val="00EF25B1"/>
    <w:pPr>
      <w:widowControl w:val="0"/>
      <w:shd w:val="clear" w:color="auto" w:fill="FFFFFF"/>
      <w:spacing w:before="120" w:after="120" w:line="240" w:lineRule="atLeast"/>
      <w:jc w:val="both"/>
    </w:pPr>
    <w:rPr>
      <w:b/>
      <w:bCs/>
      <w:spacing w:val="4"/>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25387">
      <w:bodyDiv w:val="1"/>
      <w:marLeft w:val="0"/>
      <w:marRight w:val="0"/>
      <w:marTop w:val="0"/>
      <w:marBottom w:val="0"/>
      <w:divBdr>
        <w:top w:val="none" w:sz="0" w:space="0" w:color="auto"/>
        <w:left w:val="none" w:sz="0" w:space="0" w:color="auto"/>
        <w:bottom w:val="none" w:sz="0" w:space="0" w:color="auto"/>
        <w:right w:val="none" w:sz="0" w:space="0" w:color="auto"/>
      </w:divBdr>
    </w:div>
    <w:div w:id="623854785">
      <w:bodyDiv w:val="1"/>
      <w:marLeft w:val="0"/>
      <w:marRight w:val="0"/>
      <w:marTop w:val="0"/>
      <w:marBottom w:val="0"/>
      <w:divBdr>
        <w:top w:val="none" w:sz="0" w:space="0" w:color="auto"/>
        <w:left w:val="none" w:sz="0" w:space="0" w:color="auto"/>
        <w:bottom w:val="none" w:sz="0" w:space="0" w:color="auto"/>
        <w:right w:val="none" w:sz="0" w:space="0" w:color="auto"/>
      </w:divBdr>
    </w:div>
    <w:div w:id="20608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ngnga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0E556-2821-4051-9211-61D3C9F1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UBND TỈNH QUẢNG NAM</vt:lpstr>
    </vt:vector>
  </TitlesOfParts>
  <Company>HOME</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NAM</dc:title>
  <dc:creator>User</dc:creator>
  <cp:lastModifiedBy>Nguyễn Thọ Đức-CV Văn phòng Sở</cp:lastModifiedBy>
  <cp:revision>95</cp:revision>
  <cp:lastPrinted>2023-10-10T01:24:00Z</cp:lastPrinted>
  <dcterms:created xsi:type="dcterms:W3CDTF">2023-10-04T09:47:00Z</dcterms:created>
  <dcterms:modified xsi:type="dcterms:W3CDTF">2025-12-18T03:40:00Z</dcterms:modified>
</cp:coreProperties>
</file>